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1269" w:rsidRDefault="00FD1269" w:rsidP="00FD1269">
      <w:pPr>
        <w:spacing w:after="0" w:line="240" w:lineRule="auto"/>
        <w:jc w:val="both"/>
      </w:pPr>
    </w:p>
    <w:p w:rsidR="00FD1269" w:rsidRPr="00576450" w:rsidRDefault="00FD1269" w:rsidP="00FD1269">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Calibri" w:hAnsi="Calibri" w:cs="Calibri"/>
          <w:b/>
          <w:color w:val="000000"/>
          <w:sz w:val="26"/>
          <w:szCs w:val="26"/>
        </w:rPr>
      </w:pPr>
      <w:r>
        <w:rPr>
          <w:rFonts w:ascii="Calibri" w:hAnsi="Calibri" w:cs="Calibri"/>
          <w:b/>
          <w:color w:val="000000"/>
          <w:sz w:val="26"/>
          <w:szCs w:val="26"/>
        </w:rPr>
        <w:t>Minutes of Statutory Budget</w:t>
      </w:r>
      <w:r w:rsidRPr="00576450">
        <w:rPr>
          <w:rFonts w:ascii="Calibri" w:hAnsi="Calibri" w:cs="Calibri"/>
          <w:b/>
          <w:color w:val="000000"/>
          <w:sz w:val="26"/>
          <w:szCs w:val="26"/>
        </w:rPr>
        <w:t xml:space="preserve"> Meeting of Galway City Council</w:t>
      </w:r>
    </w:p>
    <w:p w:rsidR="00FD1269" w:rsidRPr="00576450" w:rsidRDefault="00FD1269" w:rsidP="00FD1269">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Calibri" w:hAnsi="Calibri" w:cs="Calibri"/>
          <w:b/>
          <w:color w:val="000000"/>
          <w:sz w:val="26"/>
          <w:szCs w:val="26"/>
        </w:rPr>
      </w:pPr>
      <w:r w:rsidRPr="00576450">
        <w:rPr>
          <w:rFonts w:ascii="Calibri" w:hAnsi="Calibri" w:cs="Calibri"/>
          <w:b/>
          <w:color w:val="000000"/>
          <w:sz w:val="26"/>
          <w:szCs w:val="26"/>
        </w:rPr>
        <w:t xml:space="preserve">Held on Monday </w:t>
      </w:r>
      <w:r>
        <w:rPr>
          <w:rFonts w:ascii="Calibri" w:hAnsi="Calibri" w:cs="Calibri"/>
          <w:b/>
          <w:color w:val="000000"/>
          <w:sz w:val="26"/>
          <w:szCs w:val="26"/>
        </w:rPr>
        <w:t>14</w:t>
      </w:r>
      <w:r w:rsidRPr="00FD1269">
        <w:rPr>
          <w:rFonts w:ascii="Calibri" w:hAnsi="Calibri" w:cs="Calibri"/>
          <w:b/>
          <w:color w:val="000000"/>
          <w:sz w:val="26"/>
          <w:szCs w:val="26"/>
          <w:vertAlign w:val="superscript"/>
        </w:rPr>
        <w:t>th</w:t>
      </w:r>
      <w:r>
        <w:rPr>
          <w:rFonts w:ascii="Calibri" w:hAnsi="Calibri" w:cs="Calibri"/>
          <w:b/>
          <w:color w:val="000000"/>
          <w:sz w:val="26"/>
          <w:szCs w:val="26"/>
        </w:rPr>
        <w:t xml:space="preserve"> November,</w:t>
      </w:r>
      <w:r w:rsidRPr="00576450">
        <w:rPr>
          <w:rFonts w:ascii="Calibri" w:hAnsi="Calibri" w:cs="Calibri"/>
          <w:b/>
          <w:color w:val="000000"/>
          <w:sz w:val="26"/>
          <w:szCs w:val="26"/>
        </w:rPr>
        <w:t xml:space="preserve"> 2016,</w:t>
      </w:r>
    </w:p>
    <w:p w:rsidR="00FD1269" w:rsidRPr="00576450" w:rsidRDefault="00FD1269" w:rsidP="00FD1269">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Calibri" w:hAnsi="Calibri" w:cs="Calibri"/>
          <w:b/>
          <w:color w:val="000000"/>
          <w:sz w:val="26"/>
          <w:szCs w:val="26"/>
        </w:rPr>
      </w:pPr>
      <w:r>
        <w:rPr>
          <w:rFonts w:ascii="Calibri" w:hAnsi="Calibri" w:cs="Calibri"/>
          <w:b/>
          <w:color w:val="000000"/>
          <w:sz w:val="26"/>
          <w:szCs w:val="26"/>
        </w:rPr>
        <w:t>at 4</w:t>
      </w:r>
      <w:r w:rsidRPr="00576450">
        <w:rPr>
          <w:rFonts w:ascii="Calibri" w:hAnsi="Calibri" w:cs="Calibri"/>
          <w:b/>
          <w:color w:val="000000"/>
          <w:sz w:val="26"/>
          <w:szCs w:val="26"/>
        </w:rPr>
        <w:t>.00 p.m., in City Hall, College Road, Galway.</w:t>
      </w:r>
    </w:p>
    <w:p w:rsidR="00FD1269" w:rsidRDefault="00FD1269" w:rsidP="00FD1269">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Calibri" w:hAnsi="Calibri" w:cs="Calibri"/>
          <w:b/>
          <w:color w:val="000000"/>
        </w:rPr>
      </w:pPr>
    </w:p>
    <w:p w:rsidR="00FD1269" w:rsidRDefault="00FD1269" w:rsidP="00FD1269">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Calibri" w:hAnsi="Calibri" w:cs="Calibri"/>
          <w:b/>
          <w:color w:val="000000"/>
          <w:sz w:val="4"/>
          <w:szCs w:val="4"/>
        </w:rPr>
      </w:pPr>
      <w:r>
        <w:rPr>
          <w:rFonts w:ascii="Calibri" w:hAnsi="Calibri" w:cs="Calibri"/>
          <w:b/>
          <w:noProof/>
          <w:color w:val="000000"/>
          <w:sz w:val="4"/>
          <w:szCs w:val="4"/>
          <w:lang w:val="en-IE" w:eastAsia="en-IE"/>
        </w:rPr>
        <w:drawing>
          <wp:anchor distT="0" distB="0" distL="0" distR="0" simplePos="0" relativeHeight="251659264" behindDoc="1" locked="0" layoutInCell="1" allowOverlap="1">
            <wp:simplePos x="0" y="0"/>
            <wp:positionH relativeFrom="column">
              <wp:posOffset>6527800</wp:posOffset>
            </wp:positionH>
            <wp:positionV relativeFrom="paragraph">
              <wp:posOffset>635</wp:posOffset>
            </wp:positionV>
            <wp:extent cx="101600" cy="15303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cstate="print"/>
                    <a:srcRect/>
                    <a:stretch>
                      <a:fillRect/>
                    </a:stretch>
                  </pic:blipFill>
                  <pic:spPr bwMode="auto">
                    <a:xfrm>
                      <a:off x="0" y="0"/>
                      <a:ext cx="101600" cy="153035"/>
                    </a:xfrm>
                    <a:prstGeom prst="rect">
                      <a:avLst/>
                    </a:prstGeom>
                    <a:noFill/>
                    <a:ln w="9525">
                      <a:noFill/>
                      <a:miter lim="800000"/>
                      <a:headEnd/>
                      <a:tailEnd/>
                    </a:ln>
                  </pic:spPr>
                </pic:pic>
              </a:graphicData>
            </a:graphic>
          </wp:anchor>
        </w:drawing>
      </w:r>
    </w:p>
    <w:p w:rsidR="00FD1269" w:rsidRPr="00576450" w:rsidRDefault="00FD1269" w:rsidP="00FD1269">
      <w:pPr>
        <w:pBdr>
          <w:top w:val="double" w:sz="2" w:space="0" w:color="000001"/>
          <w:left w:val="double" w:sz="2" w:space="0" w:color="000001"/>
          <w:bottom w:val="double" w:sz="2" w:space="0" w:color="000001"/>
          <w:right w:val="double" w:sz="2" w:space="0" w:color="000001"/>
        </w:pBdr>
        <w:spacing w:after="0" w:line="240" w:lineRule="auto"/>
        <w:jc w:val="both"/>
        <w:rPr>
          <w:rFonts w:ascii="Calibri" w:hAnsi="Calibri" w:cs="Calibri"/>
          <w:b/>
          <w:color w:val="000000"/>
          <w:sz w:val="22"/>
          <w:szCs w:val="22"/>
        </w:rPr>
      </w:pPr>
      <w:r w:rsidRPr="00576450">
        <w:rPr>
          <w:rFonts w:ascii="Calibri" w:hAnsi="Calibri" w:cs="Calibri"/>
          <w:b/>
          <w:color w:val="000000"/>
          <w:sz w:val="22"/>
          <w:szCs w:val="22"/>
          <w:u w:val="single"/>
        </w:rPr>
        <w:t>Presiding</w:t>
      </w:r>
      <w:r>
        <w:rPr>
          <w:rFonts w:ascii="Calibri" w:hAnsi="Calibri" w:cs="Calibri"/>
          <w:b/>
          <w:color w:val="000000"/>
          <w:sz w:val="22"/>
          <w:szCs w:val="22"/>
        </w:rPr>
        <w:t>:</w:t>
      </w:r>
      <w:r>
        <w:rPr>
          <w:rFonts w:ascii="Calibri" w:hAnsi="Calibri" w:cs="Calibri"/>
          <w:b/>
          <w:color w:val="000000"/>
          <w:sz w:val="22"/>
          <w:szCs w:val="22"/>
        </w:rPr>
        <w:tab/>
      </w:r>
      <w:r>
        <w:rPr>
          <w:rFonts w:ascii="Calibri" w:hAnsi="Calibri" w:cs="Calibri"/>
          <w:b/>
          <w:color w:val="000000"/>
          <w:sz w:val="22"/>
          <w:szCs w:val="22"/>
        </w:rPr>
        <w:tab/>
      </w:r>
      <w:r w:rsidRPr="00576450">
        <w:rPr>
          <w:rFonts w:ascii="Calibri" w:hAnsi="Calibri" w:cs="Calibri"/>
          <w:b/>
          <w:color w:val="000000"/>
          <w:sz w:val="22"/>
          <w:szCs w:val="22"/>
        </w:rPr>
        <w:t>Cllr. N. Larkin, Mayor of the City of Galway</w:t>
      </w:r>
    </w:p>
    <w:p w:rsidR="00FD1269" w:rsidRPr="00576450" w:rsidRDefault="00FD1269" w:rsidP="00FD1269">
      <w:pPr>
        <w:pBdr>
          <w:top w:val="double" w:sz="2" w:space="0" w:color="000001"/>
          <w:left w:val="double" w:sz="2" w:space="0" w:color="000001"/>
          <w:bottom w:val="double" w:sz="2" w:space="0" w:color="000001"/>
          <w:right w:val="double" w:sz="2" w:space="0" w:color="000001"/>
        </w:pBdr>
        <w:spacing w:after="0" w:line="240" w:lineRule="auto"/>
        <w:jc w:val="both"/>
        <w:rPr>
          <w:rFonts w:ascii="Calibri" w:hAnsi="Calibri" w:cs="Calibri"/>
          <w:b/>
          <w:color w:val="000000"/>
          <w:sz w:val="22"/>
          <w:szCs w:val="22"/>
          <w:u w:val="single"/>
        </w:rPr>
      </w:pPr>
    </w:p>
    <w:p w:rsidR="00FD1269" w:rsidRPr="00576450" w:rsidRDefault="00FD1269" w:rsidP="00FD1269">
      <w:pPr>
        <w:pBdr>
          <w:top w:val="double" w:sz="2" w:space="0" w:color="000001"/>
          <w:left w:val="double" w:sz="2" w:space="0" w:color="000001"/>
          <w:bottom w:val="double" w:sz="2" w:space="0" w:color="000001"/>
          <w:right w:val="double" w:sz="2" w:space="0" w:color="000001"/>
        </w:pBdr>
        <w:spacing w:after="0" w:line="240" w:lineRule="auto"/>
        <w:ind w:left="2160" w:hanging="2160"/>
        <w:jc w:val="both"/>
        <w:rPr>
          <w:rFonts w:ascii="Calibri" w:hAnsi="Calibri" w:cs="Calibri"/>
          <w:b/>
          <w:sz w:val="22"/>
          <w:szCs w:val="22"/>
        </w:rPr>
      </w:pPr>
      <w:r w:rsidRPr="00576450">
        <w:rPr>
          <w:rFonts w:ascii="Calibri" w:hAnsi="Calibri" w:cs="Calibri"/>
          <w:b/>
          <w:color w:val="000000"/>
          <w:sz w:val="22"/>
          <w:szCs w:val="22"/>
          <w:u w:val="single"/>
        </w:rPr>
        <w:t>Present:</w:t>
      </w:r>
      <w:r w:rsidRPr="00576450">
        <w:rPr>
          <w:rFonts w:ascii="Calibri" w:hAnsi="Calibri" w:cs="Calibri"/>
          <w:b/>
          <w:color w:val="000000"/>
          <w:sz w:val="22"/>
          <w:szCs w:val="22"/>
        </w:rPr>
        <w:tab/>
      </w:r>
      <w:r w:rsidRPr="00576450">
        <w:rPr>
          <w:rFonts w:ascii="Calibri" w:hAnsi="Calibri" w:cs="Calibri"/>
          <w:b/>
          <w:color w:val="000000"/>
          <w:sz w:val="22"/>
          <w:szCs w:val="22"/>
          <w:u w:val="single"/>
        </w:rPr>
        <w:t>Councillors:</w:t>
      </w:r>
      <w:r w:rsidRPr="00576450">
        <w:rPr>
          <w:rFonts w:ascii="Calibri" w:hAnsi="Calibri" w:cs="Calibri"/>
          <w:b/>
          <w:color w:val="000000"/>
          <w:sz w:val="22"/>
          <w:szCs w:val="22"/>
        </w:rPr>
        <w:t xml:space="preserve"> B. Cameron, </w:t>
      </w:r>
      <w:r w:rsidRPr="00576450">
        <w:rPr>
          <w:rFonts w:ascii="Calibri" w:hAnsi="Calibri" w:cs="Calibri"/>
          <w:b/>
          <w:sz w:val="22"/>
          <w:szCs w:val="22"/>
        </w:rPr>
        <w:t xml:space="preserve">C. Ó Conchúir, P. Conneely, </w:t>
      </w:r>
      <w:r>
        <w:rPr>
          <w:rFonts w:ascii="Calibri" w:hAnsi="Calibri" w:cs="Calibri"/>
          <w:b/>
          <w:sz w:val="22"/>
          <w:szCs w:val="22"/>
        </w:rPr>
        <w:t xml:space="preserve">C. Connolly, </w:t>
      </w:r>
      <w:r w:rsidRPr="00576450">
        <w:rPr>
          <w:rFonts w:ascii="Calibri" w:hAnsi="Calibri" w:cs="Calibri"/>
          <w:b/>
          <w:sz w:val="22"/>
          <w:szCs w:val="22"/>
        </w:rPr>
        <w:t xml:space="preserve">M.J. Crowe, O. Crowe, M. Cubbard, </w:t>
      </w:r>
      <w:r w:rsidRPr="00576450">
        <w:rPr>
          <w:rFonts w:ascii="Calibri" w:hAnsi="Calibri" w:cs="Calibri"/>
          <w:b/>
          <w:color w:val="000000"/>
          <w:sz w:val="22"/>
          <w:szCs w:val="22"/>
        </w:rPr>
        <w:t>F. Fahy</w:t>
      </w:r>
      <w:r>
        <w:rPr>
          <w:rFonts w:ascii="Calibri" w:hAnsi="Calibri" w:cs="Calibri"/>
          <w:b/>
          <w:sz w:val="22"/>
          <w:szCs w:val="22"/>
        </w:rPr>
        <w:t xml:space="preserve">, </w:t>
      </w:r>
      <w:r>
        <w:rPr>
          <w:rFonts w:ascii="Calibri" w:hAnsi="Calibri" w:cs="Calibri"/>
          <w:b/>
          <w:color w:val="000000"/>
          <w:sz w:val="22"/>
          <w:szCs w:val="22"/>
        </w:rPr>
        <w:t xml:space="preserve"> P. Flannery, </w:t>
      </w:r>
      <w:r w:rsidRPr="00576450">
        <w:rPr>
          <w:rFonts w:ascii="Calibri" w:hAnsi="Calibri" w:cs="Calibri"/>
          <w:b/>
          <w:sz w:val="22"/>
          <w:szCs w:val="22"/>
        </w:rPr>
        <w:t xml:space="preserve"> M. Farrell, P. Keane,</w:t>
      </w:r>
      <w:r>
        <w:rPr>
          <w:rFonts w:ascii="Calibri" w:hAnsi="Calibri" w:cs="Calibri"/>
          <w:b/>
          <w:sz w:val="22"/>
          <w:szCs w:val="22"/>
        </w:rPr>
        <w:t xml:space="preserve"> M. Lohan,</w:t>
      </w:r>
      <w:r w:rsidRPr="00576450">
        <w:rPr>
          <w:rFonts w:ascii="Calibri" w:hAnsi="Calibri" w:cs="Calibri"/>
          <w:b/>
          <w:sz w:val="22"/>
          <w:szCs w:val="22"/>
        </w:rPr>
        <w:t xml:space="preserve">  D. Lyons, </w:t>
      </w:r>
      <w:r w:rsidRPr="00576450">
        <w:rPr>
          <w:rFonts w:ascii="Calibri" w:hAnsi="Calibri" w:cs="Calibri"/>
          <w:b/>
          <w:color w:val="000000"/>
          <w:sz w:val="22"/>
          <w:szCs w:val="22"/>
        </w:rPr>
        <w:t>D. McDonnell</w:t>
      </w:r>
      <w:r>
        <w:rPr>
          <w:rFonts w:ascii="Calibri" w:hAnsi="Calibri" w:cs="Calibri"/>
          <w:b/>
          <w:color w:val="000000"/>
          <w:sz w:val="22"/>
          <w:szCs w:val="22"/>
        </w:rPr>
        <w:t xml:space="preserve">, </w:t>
      </w:r>
      <w:r>
        <w:rPr>
          <w:rFonts w:ascii="Calibri" w:hAnsi="Calibri" w:cs="Calibri"/>
          <w:b/>
          <w:sz w:val="22"/>
          <w:szCs w:val="22"/>
        </w:rPr>
        <w:t xml:space="preserve">N. McNelis, </w:t>
      </w:r>
      <w:r w:rsidRPr="00576450">
        <w:rPr>
          <w:rFonts w:ascii="Calibri" w:hAnsi="Calibri" w:cs="Calibri"/>
          <w:b/>
          <w:sz w:val="22"/>
          <w:szCs w:val="22"/>
        </w:rPr>
        <w:t>T. O'Flaherty</w:t>
      </w:r>
      <w:r>
        <w:rPr>
          <w:rFonts w:ascii="Calibri" w:hAnsi="Calibri" w:cs="Calibri"/>
          <w:b/>
          <w:sz w:val="22"/>
          <w:szCs w:val="22"/>
        </w:rPr>
        <w:t xml:space="preserve"> and J. Walsh.</w:t>
      </w:r>
      <w:r w:rsidRPr="00576450">
        <w:rPr>
          <w:rFonts w:ascii="Calibri" w:hAnsi="Calibri" w:cs="Calibri"/>
          <w:b/>
          <w:sz w:val="22"/>
          <w:szCs w:val="22"/>
        </w:rPr>
        <w:t xml:space="preserve"> </w:t>
      </w:r>
    </w:p>
    <w:p w:rsidR="00FD1269" w:rsidRPr="00576450" w:rsidRDefault="00FD1269" w:rsidP="00FD1269">
      <w:pPr>
        <w:pBdr>
          <w:top w:val="double" w:sz="2" w:space="0" w:color="000001"/>
          <w:left w:val="double" w:sz="2" w:space="0" w:color="000001"/>
          <w:bottom w:val="double" w:sz="2" w:space="0" w:color="000001"/>
          <w:right w:val="double" w:sz="2" w:space="0" w:color="000001"/>
        </w:pBdr>
        <w:spacing w:after="0" w:line="240" w:lineRule="auto"/>
        <w:ind w:left="2160" w:hanging="2160"/>
        <w:jc w:val="both"/>
        <w:rPr>
          <w:rFonts w:ascii="Calibri" w:eastAsia="Calibri" w:hAnsi="Calibri" w:cs="Calibri"/>
          <w:b/>
          <w:sz w:val="22"/>
          <w:szCs w:val="22"/>
        </w:rPr>
      </w:pPr>
    </w:p>
    <w:p w:rsidR="00FD1269" w:rsidRPr="00576450" w:rsidRDefault="00FD1269" w:rsidP="00FD1269">
      <w:pPr>
        <w:pBdr>
          <w:top w:val="double" w:sz="2" w:space="0" w:color="000001"/>
          <w:left w:val="double" w:sz="2" w:space="0" w:color="000001"/>
          <w:bottom w:val="double" w:sz="2" w:space="0" w:color="000001"/>
          <w:right w:val="double" w:sz="2" w:space="0" w:color="000001"/>
        </w:pBdr>
        <w:spacing w:after="0" w:line="240" w:lineRule="auto"/>
        <w:jc w:val="both"/>
        <w:rPr>
          <w:rFonts w:ascii="Calibri" w:hAnsi="Calibri" w:cs="Calibri"/>
          <w:b/>
          <w:color w:val="000000"/>
          <w:sz w:val="22"/>
          <w:szCs w:val="22"/>
        </w:rPr>
      </w:pPr>
      <w:r w:rsidRPr="00576450">
        <w:rPr>
          <w:rFonts w:ascii="Calibri" w:hAnsi="Calibri" w:cs="Calibri"/>
          <w:b/>
          <w:color w:val="000000"/>
          <w:sz w:val="22"/>
          <w:szCs w:val="22"/>
          <w:u w:val="single"/>
        </w:rPr>
        <w:t>In Attendance</w:t>
      </w:r>
      <w:r w:rsidRPr="00576450">
        <w:rPr>
          <w:rFonts w:ascii="Calibri" w:hAnsi="Calibri" w:cs="Calibri"/>
          <w:b/>
          <w:color w:val="000000"/>
          <w:sz w:val="22"/>
          <w:szCs w:val="22"/>
        </w:rPr>
        <w:t xml:space="preserve">:          </w:t>
      </w:r>
      <w:r w:rsidRPr="00576450">
        <w:rPr>
          <w:rFonts w:ascii="Calibri" w:hAnsi="Calibri" w:cs="Calibri"/>
          <w:b/>
          <w:color w:val="000000"/>
          <w:sz w:val="22"/>
          <w:szCs w:val="22"/>
        </w:rPr>
        <w:tab/>
        <w:t>Mr. B. McGrath, Chief Executive</w:t>
      </w:r>
    </w:p>
    <w:p w:rsidR="00FD1269" w:rsidRDefault="00FD1269" w:rsidP="00FD1269">
      <w:pPr>
        <w:pBdr>
          <w:top w:val="double" w:sz="2" w:space="0" w:color="000001"/>
          <w:left w:val="double" w:sz="2" w:space="0" w:color="000001"/>
          <w:bottom w:val="double" w:sz="2" w:space="0" w:color="000001"/>
          <w:right w:val="double" w:sz="2" w:space="0" w:color="000001"/>
        </w:pBdr>
        <w:spacing w:after="0" w:line="240" w:lineRule="auto"/>
        <w:jc w:val="both"/>
        <w:rPr>
          <w:rFonts w:ascii="Calibri" w:hAnsi="Calibri" w:cs="Calibri"/>
          <w:b/>
          <w:color w:val="000000"/>
          <w:sz w:val="22"/>
          <w:szCs w:val="22"/>
        </w:rPr>
      </w:pPr>
      <w:r w:rsidRPr="00576450">
        <w:rPr>
          <w:rFonts w:ascii="Calibri" w:hAnsi="Calibri" w:cs="Calibri"/>
          <w:b/>
          <w:color w:val="000000"/>
          <w:sz w:val="22"/>
          <w:szCs w:val="22"/>
        </w:rPr>
        <w:tab/>
      </w:r>
      <w:r w:rsidRPr="00576450">
        <w:rPr>
          <w:rFonts w:ascii="Calibri" w:hAnsi="Calibri" w:cs="Calibri"/>
          <w:b/>
          <w:color w:val="000000"/>
          <w:sz w:val="22"/>
          <w:szCs w:val="22"/>
        </w:rPr>
        <w:tab/>
      </w:r>
      <w:r w:rsidRPr="00576450">
        <w:rPr>
          <w:rFonts w:ascii="Calibri" w:hAnsi="Calibri" w:cs="Calibri"/>
          <w:b/>
          <w:color w:val="000000"/>
          <w:sz w:val="22"/>
          <w:szCs w:val="22"/>
        </w:rPr>
        <w:tab/>
        <w:t>Mr. T. Connell, Director of Services</w:t>
      </w:r>
    </w:p>
    <w:p w:rsidR="00FD1269" w:rsidRPr="00576450" w:rsidRDefault="00FD1269" w:rsidP="00FD1269">
      <w:pPr>
        <w:pBdr>
          <w:top w:val="double" w:sz="2" w:space="0" w:color="000001"/>
          <w:left w:val="double" w:sz="2" w:space="0" w:color="000001"/>
          <w:bottom w:val="double" w:sz="2" w:space="0" w:color="000001"/>
          <w:right w:val="double" w:sz="2" w:space="0" w:color="000001"/>
        </w:pBdr>
        <w:spacing w:after="0" w:line="240" w:lineRule="auto"/>
        <w:jc w:val="both"/>
        <w:rPr>
          <w:rFonts w:ascii="Calibri" w:hAnsi="Calibri" w:cs="Calibri"/>
          <w:b/>
          <w:color w:val="000000"/>
          <w:sz w:val="22"/>
          <w:szCs w:val="22"/>
        </w:rPr>
      </w:pPr>
      <w:r>
        <w:rPr>
          <w:rFonts w:ascii="Calibri" w:hAnsi="Calibri" w:cs="Calibri"/>
          <w:b/>
          <w:color w:val="000000"/>
          <w:sz w:val="22"/>
          <w:szCs w:val="22"/>
        </w:rPr>
        <w:tab/>
      </w:r>
      <w:r>
        <w:rPr>
          <w:rFonts w:ascii="Calibri" w:hAnsi="Calibri" w:cs="Calibri"/>
          <w:b/>
          <w:color w:val="000000"/>
          <w:sz w:val="22"/>
          <w:szCs w:val="22"/>
        </w:rPr>
        <w:tab/>
      </w:r>
      <w:r>
        <w:rPr>
          <w:rFonts w:ascii="Calibri" w:hAnsi="Calibri" w:cs="Calibri"/>
          <w:b/>
          <w:color w:val="000000"/>
          <w:sz w:val="22"/>
          <w:szCs w:val="22"/>
        </w:rPr>
        <w:tab/>
        <w:t xml:space="preserve">Mr. J. O’Neill, </w:t>
      </w:r>
      <w:r w:rsidRPr="00576450">
        <w:rPr>
          <w:rFonts w:ascii="Calibri" w:hAnsi="Calibri" w:cs="Calibri"/>
          <w:b/>
          <w:color w:val="000000"/>
          <w:sz w:val="22"/>
          <w:szCs w:val="22"/>
        </w:rPr>
        <w:t>Director of Services</w:t>
      </w:r>
    </w:p>
    <w:p w:rsidR="00FD1269" w:rsidRPr="00576450" w:rsidRDefault="00FD1269" w:rsidP="00FD1269">
      <w:pPr>
        <w:pBdr>
          <w:top w:val="double" w:sz="2" w:space="0" w:color="000001"/>
          <w:left w:val="double" w:sz="2" w:space="0" w:color="000001"/>
          <w:bottom w:val="double" w:sz="2" w:space="0" w:color="000001"/>
          <w:right w:val="double" w:sz="2" w:space="0" w:color="000001"/>
        </w:pBdr>
        <w:spacing w:after="0" w:line="240" w:lineRule="auto"/>
        <w:jc w:val="both"/>
        <w:rPr>
          <w:rFonts w:ascii="Calibri" w:hAnsi="Calibri" w:cs="Calibri"/>
          <w:b/>
          <w:color w:val="000000"/>
          <w:sz w:val="22"/>
          <w:szCs w:val="22"/>
        </w:rPr>
      </w:pPr>
      <w:r w:rsidRPr="00576450">
        <w:rPr>
          <w:rFonts w:ascii="Calibri" w:hAnsi="Calibri" w:cs="Calibri"/>
          <w:b/>
          <w:color w:val="000000"/>
          <w:sz w:val="22"/>
          <w:szCs w:val="22"/>
        </w:rPr>
        <w:tab/>
      </w:r>
      <w:r w:rsidRPr="00576450">
        <w:rPr>
          <w:rFonts w:ascii="Calibri" w:hAnsi="Calibri" w:cs="Calibri"/>
          <w:b/>
          <w:color w:val="000000"/>
          <w:sz w:val="22"/>
          <w:szCs w:val="22"/>
        </w:rPr>
        <w:tab/>
      </w:r>
      <w:r w:rsidRPr="00576450">
        <w:rPr>
          <w:rFonts w:ascii="Calibri" w:hAnsi="Calibri" w:cs="Calibri"/>
          <w:b/>
          <w:color w:val="000000"/>
          <w:sz w:val="22"/>
          <w:szCs w:val="22"/>
        </w:rPr>
        <w:tab/>
        <w:t>Ms. E. McCormack, Head of Finance / Director of Services</w:t>
      </w:r>
    </w:p>
    <w:p w:rsidR="00FD1269" w:rsidRPr="00576450" w:rsidRDefault="00FD1269" w:rsidP="00FD1269">
      <w:pPr>
        <w:pBdr>
          <w:top w:val="double" w:sz="2" w:space="0" w:color="000001"/>
          <w:left w:val="double" w:sz="2" w:space="0" w:color="000001"/>
          <w:bottom w:val="double" w:sz="2" w:space="0" w:color="000001"/>
          <w:right w:val="double" w:sz="2" w:space="0" w:color="000001"/>
        </w:pBdr>
        <w:spacing w:after="0" w:line="240" w:lineRule="auto"/>
        <w:jc w:val="both"/>
        <w:rPr>
          <w:rFonts w:ascii="Calibri" w:hAnsi="Calibri" w:cs="Calibri"/>
          <w:b/>
          <w:color w:val="000000"/>
          <w:sz w:val="22"/>
          <w:szCs w:val="22"/>
        </w:rPr>
      </w:pPr>
      <w:r w:rsidRPr="00576450">
        <w:rPr>
          <w:rFonts w:ascii="Calibri" w:hAnsi="Calibri" w:cs="Calibri"/>
          <w:b/>
          <w:color w:val="000000"/>
          <w:sz w:val="22"/>
          <w:szCs w:val="22"/>
        </w:rPr>
        <w:tab/>
      </w:r>
      <w:r w:rsidRPr="00576450">
        <w:rPr>
          <w:rFonts w:ascii="Calibri" w:hAnsi="Calibri" w:cs="Calibri"/>
          <w:b/>
          <w:color w:val="000000"/>
          <w:sz w:val="22"/>
          <w:szCs w:val="22"/>
        </w:rPr>
        <w:tab/>
      </w:r>
      <w:r w:rsidRPr="00576450">
        <w:rPr>
          <w:rFonts w:ascii="Calibri" w:hAnsi="Calibri" w:cs="Calibri"/>
          <w:b/>
          <w:color w:val="000000"/>
          <w:sz w:val="22"/>
          <w:szCs w:val="22"/>
        </w:rPr>
        <w:tab/>
        <w:t>Ms. E. Ruane, A/Director of Services</w:t>
      </w:r>
    </w:p>
    <w:p w:rsidR="00FD1269" w:rsidRDefault="00FD1269" w:rsidP="00FD1269">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Calibri" w:hAnsi="Calibri" w:cs="Calibri"/>
          <w:b/>
          <w:color w:val="000000"/>
          <w:sz w:val="22"/>
          <w:szCs w:val="22"/>
        </w:rPr>
      </w:pPr>
      <w:r w:rsidRPr="00576450">
        <w:rPr>
          <w:rFonts w:ascii="Calibri" w:hAnsi="Calibri" w:cs="Calibri"/>
          <w:b/>
          <w:color w:val="000000"/>
          <w:sz w:val="22"/>
          <w:szCs w:val="22"/>
        </w:rPr>
        <w:tab/>
      </w:r>
      <w:r w:rsidRPr="00576450">
        <w:rPr>
          <w:rFonts w:ascii="Calibri" w:hAnsi="Calibri" w:cs="Calibri"/>
          <w:b/>
          <w:color w:val="000000"/>
          <w:sz w:val="22"/>
          <w:szCs w:val="22"/>
        </w:rPr>
        <w:tab/>
        <w:t xml:space="preserve">Mr. </w:t>
      </w:r>
      <w:r>
        <w:rPr>
          <w:rFonts w:ascii="Calibri" w:hAnsi="Calibri" w:cs="Calibri"/>
          <w:b/>
          <w:color w:val="000000"/>
          <w:sz w:val="22"/>
          <w:szCs w:val="22"/>
        </w:rPr>
        <w:t>D. Mahon, Meetings Administrator</w:t>
      </w:r>
    </w:p>
    <w:p w:rsidR="00FD1269" w:rsidRDefault="00FD1269" w:rsidP="00FD1269">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Calibri" w:hAnsi="Calibri" w:cs="Calibri"/>
          <w:b/>
          <w:color w:val="000000"/>
          <w:sz w:val="22"/>
          <w:szCs w:val="22"/>
        </w:rPr>
      </w:pPr>
      <w:r>
        <w:rPr>
          <w:rFonts w:ascii="Calibri" w:hAnsi="Calibri" w:cs="Calibri"/>
          <w:b/>
          <w:color w:val="000000"/>
          <w:sz w:val="22"/>
          <w:szCs w:val="22"/>
        </w:rPr>
        <w:t xml:space="preserve">                            </w:t>
      </w:r>
      <w:r>
        <w:rPr>
          <w:rFonts w:ascii="Calibri" w:hAnsi="Calibri" w:cs="Calibri"/>
          <w:b/>
          <w:color w:val="000000"/>
          <w:sz w:val="22"/>
          <w:szCs w:val="22"/>
        </w:rPr>
        <w:tab/>
      </w:r>
      <w:r w:rsidRPr="00576450">
        <w:rPr>
          <w:rFonts w:ascii="Calibri" w:hAnsi="Calibri" w:cs="Calibri"/>
          <w:b/>
          <w:color w:val="000000"/>
          <w:sz w:val="22"/>
          <w:szCs w:val="22"/>
        </w:rPr>
        <w:t>Mr. G. McMahon, A/Senior Executive Officer</w:t>
      </w:r>
    </w:p>
    <w:p w:rsidR="00FD1269" w:rsidRDefault="00FD1269" w:rsidP="00FD1269">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Calibri" w:hAnsi="Calibri" w:cs="Calibri"/>
          <w:b/>
          <w:color w:val="000000"/>
          <w:sz w:val="22"/>
          <w:szCs w:val="22"/>
        </w:rPr>
      </w:pPr>
      <w:r>
        <w:rPr>
          <w:rFonts w:ascii="Calibri" w:hAnsi="Calibri" w:cs="Calibri"/>
          <w:b/>
          <w:color w:val="000000"/>
          <w:sz w:val="22"/>
          <w:szCs w:val="22"/>
        </w:rPr>
        <w:t xml:space="preserve">                     </w:t>
      </w:r>
      <w:r>
        <w:rPr>
          <w:rFonts w:ascii="Calibri" w:hAnsi="Calibri" w:cs="Calibri"/>
          <w:b/>
          <w:color w:val="000000"/>
          <w:sz w:val="22"/>
          <w:szCs w:val="22"/>
        </w:rPr>
        <w:tab/>
        <w:t>Ms. N. Moggan, Management Accountant</w:t>
      </w:r>
    </w:p>
    <w:p w:rsidR="00FD1269" w:rsidRPr="006D1BA7" w:rsidRDefault="00FD1269" w:rsidP="006D1BA7">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Calibri" w:hAnsi="Calibri" w:cs="Calibri"/>
          <w:b/>
          <w:color w:val="000000"/>
          <w:sz w:val="22"/>
          <w:szCs w:val="22"/>
        </w:rPr>
      </w:pPr>
      <w:r w:rsidRPr="00576450">
        <w:rPr>
          <w:rFonts w:ascii="Calibri" w:hAnsi="Calibri" w:cs="Calibri"/>
          <w:b/>
          <w:color w:val="000000"/>
          <w:sz w:val="22"/>
          <w:szCs w:val="22"/>
        </w:rPr>
        <w:tab/>
      </w:r>
      <w:r w:rsidRPr="00576450">
        <w:rPr>
          <w:rFonts w:ascii="Calibri" w:hAnsi="Calibri" w:cs="Calibri"/>
          <w:b/>
          <w:color w:val="000000"/>
          <w:sz w:val="22"/>
          <w:szCs w:val="22"/>
        </w:rPr>
        <w:tab/>
        <w:t xml:space="preserve">Ms. </w:t>
      </w:r>
      <w:r>
        <w:rPr>
          <w:rFonts w:ascii="Calibri" w:hAnsi="Calibri" w:cs="Calibri"/>
          <w:b/>
          <w:color w:val="000000"/>
          <w:sz w:val="22"/>
          <w:szCs w:val="22"/>
        </w:rPr>
        <w:t>K. Lohan</w:t>
      </w:r>
      <w:r w:rsidRPr="00576450">
        <w:rPr>
          <w:rFonts w:ascii="Calibri" w:hAnsi="Calibri" w:cs="Calibri"/>
          <w:b/>
          <w:color w:val="000000"/>
          <w:sz w:val="22"/>
          <w:szCs w:val="22"/>
        </w:rPr>
        <w:t>, Clerical Officer.</w:t>
      </w:r>
      <w:r w:rsidRPr="00576450">
        <w:rPr>
          <w:rFonts w:ascii="Calibri" w:hAnsi="Calibri" w:cs="Calibri"/>
          <w:b/>
          <w:color w:val="000000"/>
          <w:sz w:val="22"/>
          <w:szCs w:val="22"/>
        </w:rPr>
        <w:tab/>
      </w:r>
      <w:r>
        <w:rPr>
          <w:rFonts w:ascii="Calibri" w:hAnsi="Calibri" w:cs="Calibri"/>
          <w:color w:val="000000"/>
          <w:sz w:val="22"/>
          <w:szCs w:val="22"/>
        </w:rPr>
        <w:t xml:space="preserve">              </w:t>
      </w:r>
    </w:p>
    <w:p w:rsidR="00FD1269" w:rsidRPr="00576450" w:rsidRDefault="00FD1269" w:rsidP="00FD1269">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Calibri" w:eastAsia="Calibri" w:hAnsi="Calibri" w:cs="Calibri"/>
          <w:b/>
          <w:color w:val="000000"/>
        </w:rPr>
      </w:pPr>
      <w:r>
        <w:rPr>
          <w:rFonts w:ascii="Calibri" w:eastAsia="Calibri" w:hAnsi="Calibri" w:cs="Calibri"/>
          <w:b/>
          <w:color w:val="000000"/>
        </w:rPr>
        <w:tab/>
      </w:r>
    </w:p>
    <w:p w:rsidR="00FA7D9B" w:rsidRDefault="00FA7D9B"/>
    <w:p w:rsidR="00AA1DE8" w:rsidRDefault="00594B1A" w:rsidP="00AA1DE8">
      <w:pPr>
        <w:spacing w:after="0" w:line="240" w:lineRule="auto"/>
        <w:jc w:val="both"/>
        <w:rPr>
          <w:rFonts w:asciiTheme="minorHAnsi" w:hAnsiTheme="minorHAnsi"/>
          <w:sz w:val="22"/>
          <w:szCs w:val="22"/>
          <w:lang w:val="en-IE"/>
        </w:rPr>
      </w:pPr>
      <w:r>
        <w:rPr>
          <w:rFonts w:asciiTheme="minorHAnsi" w:hAnsiTheme="minorHAnsi"/>
          <w:sz w:val="22"/>
          <w:szCs w:val="22"/>
        </w:rPr>
        <w:t xml:space="preserve">Mayor Larkin welcomed Councillors to the Meeting. </w:t>
      </w:r>
      <w:r w:rsidR="00AA1DE8" w:rsidRPr="00515048">
        <w:rPr>
          <w:rFonts w:asciiTheme="minorHAnsi" w:hAnsiTheme="minorHAnsi"/>
          <w:sz w:val="22"/>
          <w:szCs w:val="22"/>
        </w:rPr>
        <w:t>Ms. E. McCormack</w:t>
      </w:r>
      <w:r w:rsidR="00AA1DE8">
        <w:rPr>
          <w:rFonts w:asciiTheme="minorHAnsi" w:hAnsiTheme="minorHAnsi"/>
          <w:sz w:val="22"/>
          <w:szCs w:val="22"/>
        </w:rPr>
        <w:t xml:space="preserve"> Head of Finance referred Councillors to the draft Budget 2017 Report issued to Councillors in advance of the Meeting and presented an overview of the process and the significant issues for consideration. Councillors were advised of the initial </w:t>
      </w:r>
      <w:r w:rsidR="00AA1DE8">
        <w:rPr>
          <w:rFonts w:asciiTheme="minorHAnsi" w:hAnsiTheme="minorHAnsi"/>
          <w:sz w:val="22"/>
          <w:szCs w:val="22"/>
          <w:lang w:val="en-IE"/>
        </w:rPr>
        <w:t>p</w:t>
      </w:r>
      <w:r w:rsidR="00AA1DE8" w:rsidRPr="00515048">
        <w:rPr>
          <w:rFonts w:asciiTheme="minorHAnsi" w:hAnsiTheme="minorHAnsi"/>
          <w:sz w:val="22"/>
          <w:szCs w:val="22"/>
          <w:lang w:val="en-IE"/>
        </w:rPr>
        <w:t xml:space="preserve">resentation of </w:t>
      </w:r>
      <w:r w:rsidR="00AA1DE8">
        <w:rPr>
          <w:rFonts w:asciiTheme="minorHAnsi" w:hAnsiTheme="minorHAnsi"/>
          <w:sz w:val="22"/>
          <w:szCs w:val="22"/>
          <w:lang w:val="en-IE"/>
        </w:rPr>
        <w:t xml:space="preserve">the </w:t>
      </w:r>
      <w:r w:rsidR="00AA1DE8" w:rsidRPr="00515048">
        <w:rPr>
          <w:rFonts w:asciiTheme="minorHAnsi" w:hAnsiTheme="minorHAnsi"/>
          <w:sz w:val="22"/>
          <w:szCs w:val="22"/>
          <w:lang w:val="en-IE"/>
        </w:rPr>
        <w:t>Budget Strat</w:t>
      </w:r>
      <w:r w:rsidR="00AA1DE8">
        <w:rPr>
          <w:rFonts w:asciiTheme="minorHAnsi" w:hAnsiTheme="minorHAnsi"/>
          <w:sz w:val="22"/>
          <w:szCs w:val="22"/>
          <w:lang w:val="en-IE"/>
        </w:rPr>
        <w:t xml:space="preserve">egy to the Corporate Policy Group on the </w:t>
      </w:r>
      <w:r w:rsidR="00AA1DE8" w:rsidRPr="00515048">
        <w:rPr>
          <w:rFonts w:asciiTheme="minorHAnsi" w:hAnsiTheme="minorHAnsi"/>
          <w:sz w:val="22"/>
          <w:szCs w:val="22"/>
          <w:lang w:val="en-IE"/>
        </w:rPr>
        <w:t>12</w:t>
      </w:r>
      <w:r w:rsidR="00AA1DE8" w:rsidRPr="00515048">
        <w:rPr>
          <w:rFonts w:asciiTheme="minorHAnsi" w:hAnsiTheme="minorHAnsi"/>
          <w:sz w:val="22"/>
          <w:szCs w:val="22"/>
          <w:vertAlign w:val="superscript"/>
          <w:lang w:val="en-IE"/>
        </w:rPr>
        <w:t>th</w:t>
      </w:r>
      <w:r w:rsidR="00AA1DE8" w:rsidRPr="00515048">
        <w:rPr>
          <w:rFonts w:asciiTheme="minorHAnsi" w:hAnsiTheme="minorHAnsi"/>
          <w:sz w:val="22"/>
          <w:szCs w:val="22"/>
          <w:lang w:val="en-IE"/>
        </w:rPr>
        <w:t xml:space="preserve"> September 2016</w:t>
      </w:r>
      <w:r w:rsidR="00AA1DE8">
        <w:rPr>
          <w:rFonts w:asciiTheme="minorHAnsi" w:hAnsiTheme="minorHAnsi"/>
          <w:sz w:val="22"/>
          <w:szCs w:val="22"/>
        </w:rPr>
        <w:t xml:space="preserve"> and the </w:t>
      </w:r>
      <w:r w:rsidR="00AA1DE8">
        <w:rPr>
          <w:rFonts w:asciiTheme="minorHAnsi" w:hAnsiTheme="minorHAnsi"/>
          <w:sz w:val="22"/>
          <w:szCs w:val="22"/>
          <w:lang w:val="en-IE"/>
        </w:rPr>
        <w:t>d</w:t>
      </w:r>
      <w:r w:rsidR="00AA1DE8" w:rsidRPr="00515048">
        <w:rPr>
          <w:rFonts w:asciiTheme="minorHAnsi" w:hAnsiTheme="minorHAnsi"/>
          <w:sz w:val="22"/>
          <w:szCs w:val="22"/>
          <w:lang w:val="en-IE"/>
        </w:rPr>
        <w:t xml:space="preserve">ecision not to vary rate </w:t>
      </w:r>
      <w:r w:rsidR="00AA1DE8">
        <w:rPr>
          <w:rFonts w:asciiTheme="minorHAnsi" w:hAnsiTheme="minorHAnsi"/>
          <w:sz w:val="22"/>
          <w:szCs w:val="22"/>
          <w:lang w:val="en-IE"/>
        </w:rPr>
        <w:t xml:space="preserve">of Local Property Tax for 2017 taken at the Ordinary </w:t>
      </w:r>
      <w:r w:rsidR="00AA1DE8" w:rsidRPr="00515048">
        <w:rPr>
          <w:rFonts w:asciiTheme="minorHAnsi" w:hAnsiTheme="minorHAnsi"/>
          <w:sz w:val="22"/>
          <w:szCs w:val="22"/>
          <w:lang w:val="en-IE"/>
        </w:rPr>
        <w:t xml:space="preserve">Meeting of City Council </w:t>
      </w:r>
      <w:r w:rsidR="00AA1DE8">
        <w:rPr>
          <w:rFonts w:asciiTheme="minorHAnsi" w:hAnsiTheme="minorHAnsi"/>
          <w:sz w:val="22"/>
          <w:szCs w:val="22"/>
          <w:lang w:val="en-IE"/>
        </w:rPr>
        <w:t>in</w:t>
      </w:r>
      <w:r w:rsidR="00AA1DE8" w:rsidRPr="00515048">
        <w:rPr>
          <w:rFonts w:asciiTheme="minorHAnsi" w:hAnsiTheme="minorHAnsi"/>
          <w:sz w:val="22"/>
          <w:szCs w:val="22"/>
          <w:lang w:val="en-IE"/>
        </w:rPr>
        <w:t xml:space="preserve"> September 2016</w:t>
      </w:r>
      <w:r w:rsidR="00AA1DE8">
        <w:rPr>
          <w:rFonts w:asciiTheme="minorHAnsi" w:hAnsiTheme="minorHAnsi"/>
          <w:sz w:val="22"/>
          <w:szCs w:val="22"/>
          <w:lang w:val="en-IE"/>
        </w:rPr>
        <w:t xml:space="preserve">. </w:t>
      </w:r>
      <w:r w:rsidR="00AA1DE8">
        <w:rPr>
          <w:rFonts w:asciiTheme="minorHAnsi" w:hAnsiTheme="minorHAnsi"/>
          <w:sz w:val="22"/>
          <w:szCs w:val="22"/>
        </w:rPr>
        <w:t xml:space="preserve"> An </w:t>
      </w:r>
      <w:r w:rsidR="00AA1DE8">
        <w:rPr>
          <w:rFonts w:asciiTheme="minorHAnsi" w:hAnsiTheme="minorHAnsi"/>
          <w:sz w:val="22"/>
          <w:szCs w:val="22"/>
          <w:lang w:val="en-IE"/>
        </w:rPr>
        <w:t>O</w:t>
      </w:r>
      <w:r w:rsidR="00AA1DE8" w:rsidRPr="00515048">
        <w:rPr>
          <w:rFonts w:asciiTheme="minorHAnsi" w:hAnsiTheme="minorHAnsi"/>
          <w:sz w:val="22"/>
          <w:szCs w:val="22"/>
          <w:lang w:val="en-IE"/>
        </w:rPr>
        <w:t xml:space="preserve">utline Capital &amp; Revenue Budget </w:t>
      </w:r>
      <w:r w:rsidR="00AA1DE8">
        <w:rPr>
          <w:rFonts w:asciiTheme="minorHAnsi" w:hAnsiTheme="minorHAnsi"/>
          <w:sz w:val="22"/>
          <w:szCs w:val="22"/>
          <w:lang w:val="en-IE"/>
        </w:rPr>
        <w:t xml:space="preserve">was submitted </w:t>
      </w:r>
      <w:r w:rsidR="00AA1DE8" w:rsidRPr="00515048">
        <w:rPr>
          <w:rFonts w:asciiTheme="minorHAnsi" w:hAnsiTheme="minorHAnsi"/>
          <w:sz w:val="22"/>
          <w:szCs w:val="22"/>
          <w:lang w:val="en-IE"/>
        </w:rPr>
        <w:t xml:space="preserve">to Department </w:t>
      </w:r>
      <w:r w:rsidR="00AA1DE8">
        <w:rPr>
          <w:rFonts w:asciiTheme="minorHAnsi" w:hAnsiTheme="minorHAnsi"/>
          <w:sz w:val="22"/>
          <w:szCs w:val="22"/>
          <w:lang w:val="en-IE"/>
        </w:rPr>
        <w:t xml:space="preserve">Housing, Planning, </w:t>
      </w:r>
      <w:proofErr w:type="gramStart"/>
      <w:r w:rsidR="00AA1DE8">
        <w:rPr>
          <w:rFonts w:asciiTheme="minorHAnsi" w:hAnsiTheme="minorHAnsi"/>
          <w:sz w:val="22"/>
          <w:szCs w:val="22"/>
          <w:lang w:val="en-IE"/>
        </w:rPr>
        <w:t>Community</w:t>
      </w:r>
      <w:proofErr w:type="gramEnd"/>
      <w:r w:rsidR="00AA1DE8">
        <w:rPr>
          <w:rFonts w:asciiTheme="minorHAnsi" w:hAnsiTheme="minorHAnsi"/>
          <w:sz w:val="22"/>
          <w:szCs w:val="22"/>
          <w:lang w:val="en-IE"/>
        </w:rPr>
        <w:t xml:space="preserve"> &amp; Local Government on the 23</w:t>
      </w:r>
      <w:r w:rsidR="00AA1DE8" w:rsidRPr="00515048">
        <w:rPr>
          <w:rFonts w:asciiTheme="minorHAnsi" w:hAnsiTheme="minorHAnsi"/>
          <w:sz w:val="22"/>
          <w:szCs w:val="22"/>
          <w:vertAlign w:val="superscript"/>
          <w:lang w:val="en-IE"/>
        </w:rPr>
        <w:t>rd</w:t>
      </w:r>
      <w:r w:rsidR="00AA1DE8">
        <w:rPr>
          <w:rFonts w:asciiTheme="minorHAnsi" w:hAnsiTheme="minorHAnsi"/>
          <w:sz w:val="22"/>
          <w:szCs w:val="22"/>
          <w:lang w:val="en-IE"/>
        </w:rPr>
        <w:t xml:space="preserve"> </w:t>
      </w:r>
      <w:r w:rsidR="00AA1DE8" w:rsidRPr="00515048">
        <w:rPr>
          <w:rFonts w:asciiTheme="minorHAnsi" w:hAnsiTheme="minorHAnsi"/>
          <w:sz w:val="22"/>
          <w:szCs w:val="22"/>
          <w:lang w:val="en-IE"/>
        </w:rPr>
        <w:t>September 2016</w:t>
      </w:r>
      <w:r w:rsidR="00AA1DE8">
        <w:rPr>
          <w:rFonts w:asciiTheme="minorHAnsi" w:hAnsiTheme="minorHAnsi"/>
          <w:sz w:val="22"/>
          <w:szCs w:val="22"/>
        </w:rPr>
        <w:t xml:space="preserve"> and </w:t>
      </w:r>
      <w:r w:rsidR="00AA1DE8">
        <w:rPr>
          <w:rFonts w:asciiTheme="minorHAnsi" w:hAnsiTheme="minorHAnsi"/>
          <w:sz w:val="22"/>
          <w:szCs w:val="22"/>
          <w:lang w:val="en-IE"/>
        </w:rPr>
        <w:t>c</w:t>
      </w:r>
      <w:r w:rsidR="00AA1DE8" w:rsidRPr="00515048">
        <w:rPr>
          <w:rFonts w:asciiTheme="minorHAnsi" w:hAnsiTheme="minorHAnsi"/>
          <w:sz w:val="22"/>
          <w:szCs w:val="22"/>
          <w:lang w:val="en-IE"/>
        </w:rPr>
        <w:t xml:space="preserve">onsultations with </w:t>
      </w:r>
      <w:r w:rsidR="00AA1DE8">
        <w:rPr>
          <w:rFonts w:asciiTheme="minorHAnsi" w:hAnsiTheme="minorHAnsi"/>
          <w:sz w:val="22"/>
          <w:szCs w:val="22"/>
          <w:lang w:val="en-IE"/>
        </w:rPr>
        <w:t xml:space="preserve">Corporate Policy Group were held on the </w:t>
      </w:r>
      <w:r w:rsidR="00AA1DE8" w:rsidRPr="00515048">
        <w:rPr>
          <w:rFonts w:asciiTheme="minorHAnsi" w:hAnsiTheme="minorHAnsi"/>
          <w:sz w:val="22"/>
          <w:szCs w:val="22"/>
          <w:lang w:val="en-IE"/>
        </w:rPr>
        <w:t>12</w:t>
      </w:r>
      <w:r w:rsidR="00AA1DE8" w:rsidRPr="00515048">
        <w:rPr>
          <w:rFonts w:asciiTheme="minorHAnsi" w:hAnsiTheme="minorHAnsi"/>
          <w:sz w:val="22"/>
          <w:szCs w:val="22"/>
          <w:vertAlign w:val="superscript"/>
          <w:lang w:val="en-IE"/>
        </w:rPr>
        <w:t>th</w:t>
      </w:r>
      <w:r w:rsidR="00AA1DE8" w:rsidRPr="00515048">
        <w:rPr>
          <w:rFonts w:asciiTheme="minorHAnsi" w:hAnsiTheme="minorHAnsi"/>
          <w:sz w:val="22"/>
          <w:szCs w:val="22"/>
          <w:lang w:val="en-IE"/>
        </w:rPr>
        <w:t xml:space="preserve"> October, 1</w:t>
      </w:r>
      <w:r w:rsidR="00AA1DE8" w:rsidRPr="00515048">
        <w:rPr>
          <w:rFonts w:asciiTheme="minorHAnsi" w:hAnsiTheme="minorHAnsi"/>
          <w:sz w:val="22"/>
          <w:szCs w:val="22"/>
          <w:vertAlign w:val="superscript"/>
          <w:lang w:val="en-IE"/>
        </w:rPr>
        <w:t>st</w:t>
      </w:r>
      <w:r w:rsidR="00AA1DE8" w:rsidRPr="00515048">
        <w:rPr>
          <w:rFonts w:asciiTheme="minorHAnsi" w:hAnsiTheme="minorHAnsi"/>
          <w:sz w:val="22"/>
          <w:szCs w:val="22"/>
          <w:lang w:val="en-IE"/>
        </w:rPr>
        <w:t xml:space="preserve"> November and 3</w:t>
      </w:r>
      <w:r w:rsidR="00AA1DE8" w:rsidRPr="00515048">
        <w:rPr>
          <w:rFonts w:asciiTheme="minorHAnsi" w:hAnsiTheme="minorHAnsi"/>
          <w:sz w:val="22"/>
          <w:szCs w:val="22"/>
          <w:vertAlign w:val="superscript"/>
          <w:lang w:val="en-IE"/>
        </w:rPr>
        <w:t>rd</w:t>
      </w:r>
      <w:r w:rsidR="00571D6F">
        <w:rPr>
          <w:rFonts w:asciiTheme="minorHAnsi" w:hAnsiTheme="minorHAnsi"/>
          <w:sz w:val="22"/>
          <w:szCs w:val="22"/>
          <w:lang w:val="en-IE"/>
        </w:rPr>
        <w:t xml:space="preserve"> November, 2016.</w:t>
      </w:r>
    </w:p>
    <w:p w:rsidR="00AA1DE8" w:rsidRPr="00515048" w:rsidRDefault="00AA1DE8" w:rsidP="00AA1DE8">
      <w:pPr>
        <w:spacing w:after="0" w:line="240" w:lineRule="auto"/>
        <w:jc w:val="both"/>
        <w:rPr>
          <w:rFonts w:asciiTheme="minorHAnsi" w:hAnsiTheme="minorHAnsi"/>
          <w:sz w:val="22"/>
          <w:szCs w:val="22"/>
        </w:rPr>
      </w:pPr>
    </w:p>
    <w:p w:rsidR="00AA1DE8" w:rsidRDefault="00AA1DE8" w:rsidP="00AA1DE8">
      <w:pPr>
        <w:spacing w:after="0" w:line="240" w:lineRule="auto"/>
        <w:jc w:val="both"/>
        <w:rPr>
          <w:rFonts w:asciiTheme="minorHAnsi" w:hAnsiTheme="minorHAnsi"/>
          <w:sz w:val="22"/>
          <w:szCs w:val="22"/>
          <w:lang w:val="en-IE"/>
        </w:rPr>
      </w:pPr>
      <w:r>
        <w:rPr>
          <w:rFonts w:asciiTheme="minorHAnsi" w:hAnsiTheme="minorHAnsi"/>
          <w:sz w:val="22"/>
          <w:szCs w:val="22"/>
          <w:lang w:val="en-IE"/>
        </w:rPr>
        <w:t xml:space="preserve">Ms. McCormack advised Councillors that decisions were now required on the </w:t>
      </w:r>
      <w:r w:rsidRPr="00515048">
        <w:rPr>
          <w:rFonts w:asciiTheme="minorHAnsi" w:hAnsiTheme="minorHAnsi"/>
          <w:sz w:val="22"/>
          <w:szCs w:val="22"/>
          <w:lang w:val="en-IE"/>
        </w:rPr>
        <w:t>Adoption of Annual Budget</w:t>
      </w:r>
      <w:r>
        <w:rPr>
          <w:rFonts w:asciiTheme="minorHAnsi" w:hAnsiTheme="minorHAnsi"/>
          <w:sz w:val="22"/>
          <w:szCs w:val="22"/>
          <w:lang w:val="en-IE"/>
        </w:rPr>
        <w:t xml:space="preserve"> 2017, the d</w:t>
      </w:r>
      <w:r w:rsidRPr="00515048">
        <w:rPr>
          <w:rFonts w:asciiTheme="minorHAnsi" w:hAnsiTheme="minorHAnsi"/>
          <w:sz w:val="22"/>
          <w:szCs w:val="22"/>
          <w:lang w:val="en-IE"/>
        </w:rPr>
        <w:t xml:space="preserve">etermination of Annual Rate on Valuation to be </w:t>
      </w:r>
      <w:r>
        <w:rPr>
          <w:rFonts w:asciiTheme="minorHAnsi" w:hAnsiTheme="minorHAnsi"/>
          <w:sz w:val="22"/>
          <w:szCs w:val="22"/>
          <w:lang w:val="en-IE"/>
        </w:rPr>
        <w:t>levied for 2017, the d</w:t>
      </w:r>
      <w:r w:rsidRPr="00515048">
        <w:rPr>
          <w:rFonts w:asciiTheme="minorHAnsi" w:hAnsiTheme="minorHAnsi"/>
          <w:sz w:val="22"/>
          <w:szCs w:val="22"/>
          <w:lang w:val="en-IE"/>
        </w:rPr>
        <w:t>etermination of percentage of refund to apply  in respect of commercial rates on vacant properties for 2017</w:t>
      </w:r>
      <w:r>
        <w:rPr>
          <w:rFonts w:asciiTheme="minorHAnsi" w:hAnsiTheme="minorHAnsi"/>
          <w:sz w:val="22"/>
          <w:szCs w:val="22"/>
          <w:lang w:val="en-IE"/>
        </w:rPr>
        <w:t xml:space="preserve"> and a</w:t>
      </w:r>
      <w:r w:rsidRPr="00515048">
        <w:rPr>
          <w:rFonts w:asciiTheme="minorHAnsi" w:hAnsiTheme="minorHAnsi"/>
          <w:sz w:val="22"/>
          <w:szCs w:val="22"/>
          <w:lang w:val="en-IE"/>
        </w:rPr>
        <w:t>pproval of Pilot Rates Payment Incentive Scheme for 2017</w:t>
      </w:r>
      <w:r>
        <w:rPr>
          <w:rFonts w:asciiTheme="minorHAnsi" w:hAnsiTheme="minorHAnsi"/>
          <w:sz w:val="22"/>
          <w:szCs w:val="22"/>
          <w:lang w:val="en-IE"/>
        </w:rPr>
        <w:t>.</w:t>
      </w:r>
    </w:p>
    <w:p w:rsidR="00FD1269" w:rsidRDefault="00FD1269"/>
    <w:p w:rsidR="00FD1269" w:rsidRPr="00FD1269" w:rsidRDefault="00FD1269" w:rsidP="00FD1269">
      <w:pPr>
        <w:pStyle w:val="ListParagraph"/>
        <w:numPr>
          <w:ilvl w:val="0"/>
          <w:numId w:val="1"/>
        </w:numPr>
        <w:ind w:left="0" w:firstLine="0"/>
        <w:jc w:val="both"/>
        <w:rPr>
          <w:rFonts w:asciiTheme="minorHAnsi" w:hAnsiTheme="minorHAnsi" w:cs="Verdana"/>
          <w:b/>
          <w:sz w:val="24"/>
          <w:szCs w:val="24"/>
        </w:rPr>
      </w:pPr>
      <w:r w:rsidRPr="00FD1269">
        <w:rPr>
          <w:rFonts w:asciiTheme="minorHAnsi" w:hAnsiTheme="minorHAnsi" w:cs="Verdana"/>
          <w:b/>
          <w:sz w:val="24"/>
          <w:szCs w:val="24"/>
        </w:rPr>
        <w:t>Consideration of Draft Annual Budget 2017 and adoption of Annual Budget 2017</w:t>
      </w:r>
    </w:p>
    <w:p w:rsidR="00AA1DE8" w:rsidRDefault="00AA1DE8" w:rsidP="00AA1DE8">
      <w:pPr>
        <w:spacing w:after="0" w:line="240" w:lineRule="auto"/>
        <w:jc w:val="both"/>
        <w:rPr>
          <w:rFonts w:asciiTheme="minorHAnsi" w:hAnsiTheme="minorHAnsi"/>
          <w:sz w:val="22"/>
          <w:szCs w:val="22"/>
          <w:lang w:val="en-US"/>
        </w:rPr>
      </w:pPr>
      <w:r>
        <w:rPr>
          <w:rFonts w:asciiTheme="minorHAnsi" w:hAnsiTheme="minorHAnsi"/>
          <w:sz w:val="22"/>
          <w:szCs w:val="22"/>
          <w:lang w:val="en-IE"/>
        </w:rPr>
        <w:t xml:space="preserve">Ms. McCormack presented an overall </w:t>
      </w:r>
      <w:r w:rsidRPr="00515048">
        <w:rPr>
          <w:rFonts w:asciiTheme="minorHAnsi" w:hAnsiTheme="minorHAnsi"/>
          <w:bCs/>
          <w:iCs/>
          <w:sz w:val="22"/>
          <w:szCs w:val="22"/>
          <w:lang w:val="en-US"/>
        </w:rPr>
        <w:t>Summary of 2017 Budget</w:t>
      </w:r>
      <w:r>
        <w:rPr>
          <w:rFonts w:asciiTheme="minorHAnsi" w:hAnsiTheme="minorHAnsi"/>
          <w:sz w:val="22"/>
          <w:szCs w:val="22"/>
          <w:lang w:val="en-IE"/>
        </w:rPr>
        <w:t xml:space="preserve"> noting proposed </w:t>
      </w:r>
      <w:r>
        <w:rPr>
          <w:rFonts w:asciiTheme="minorHAnsi" w:hAnsiTheme="minorHAnsi"/>
          <w:sz w:val="22"/>
          <w:szCs w:val="22"/>
          <w:lang w:val="en-US"/>
        </w:rPr>
        <w:t>budgeted e</w:t>
      </w:r>
      <w:r w:rsidRPr="00515048">
        <w:rPr>
          <w:rFonts w:asciiTheme="minorHAnsi" w:hAnsiTheme="minorHAnsi"/>
          <w:sz w:val="22"/>
          <w:szCs w:val="22"/>
          <w:lang w:val="en-US"/>
        </w:rPr>
        <w:t xml:space="preserve">xpenditure </w:t>
      </w:r>
      <w:r>
        <w:rPr>
          <w:rFonts w:asciiTheme="minorHAnsi" w:hAnsiTheme="minorHAnsi"/>
          <w:sz w:val="22"/>
          <w:szCs w:val="22"/>
          <w:lang w:val="en-US"/>
        </w:rPr>
        <w:t>of €</w:t>
      </w:r>
      <w:r w:rsidRPr="00515048">
        <w:rPr>
          <w:rFonts w:asciiTheme="minorHAnsi" w:hAnsiTheme="minorHAnsi"/>
          <w:sz w:val="22"/>
          <w:szCs w:val="22"/>
          <w:lang w:val="en-US"/>
        </w:rPr>
        <w:t>75,003,305</w:t>
      </w:r>
      <w:r>
        <w:rPr>
          <w:rFonts w:asciiTheme="minorHAnsi" w:hAnsiTheme="minorHAnsi"/>
          <w:sz w:val="22"/>
          <w:szCs w:val="22"/>
          <w:lang w:val="en-US"/>
        </w:rPr>
        <w:t>, n</w:t>
      </w:r>
      <w:r w:rsidRPr="00515048">
        <w:rPr>
          <w:rFonts w:asciiTheme="minorHAnsi" w:hAnsiTheme="minorHAnsi"/>
          <w:sz w:val="22"/>
          <w:szCs w:val="22"/>
          <w:lang w:val="en-US"/>
        </w:rPr>
        <w:t>o increase to ARV for Commercial Rates</w:t>
      </w:r>
      <w:r>
        <w:rPr>
          <w:rFonts w:asciiTheme="minorHAnsi" w:hAnsiTheme="minorHAnsi"/>
          <w:sz w:val="22"/>
          <w:szCs w:val="22"/>
          <w:lang w:val="en-US"/>
        </w:rPr>
        <w:t>, n</w:t>
      </w:r>
      <w:r w:rsidRPr="00515048">
        <w:rPr>
          <w:rFonts w:asciiTheme="minorHAnsi" w:hAnsiTheme="minorHAnsi"/>
          <w:sz w:val="22"/>
          <w:szCs w:val="22"/>
          <w:lang w:val="en-US"/>
        </w:rPr>
        <w:t>o increase in Local Property Tax</w:t>
      </w:r>
      <w:r>
        <w:rPr>
          <w:rFonts w:asciiTheme="minorHAnsi" w:hAnsiTheme="minorHAnsi"/>
          <w:sz w:val="22"/>
          <w:szCs w:val="22"/>
          <w:lang w:val="en-US"/>
        </w:rPr>
        <w:t>, an a</w:t>
      </w:r>
      <w:r w:rsidRPr="00515048">
        <w:rPr>
          <w:rFonts w:asciiTheme="minorHAnsi" w:hAnsiTheme="minorHAnsi"/>
          <w:sz w:val="22"/>
          <w:szCs w:val="22"/>
          <w:lang w:val="en-US"/>
        </w:rPr>
        <w:t>ssumption that the commercial rates rebate on va</w:t>
      </w:r>
      <w:r>
        <w:rPr>
          <w:rFonts w:asciiTheme="minorHAnsi" w:hAnsiTheme="minorHAnsi"/>
          <w:sz w:val="22"/>
          <w:szCs w:val="22"/>
          <w:lang w:val="en-US"/>
        </w:rPr>
        <w:t xml:space="preserve">cant premises will continue at </w:t>
      </w:r>
      <w:r w:rsidRPr="00515048">
        <w:rPr>
          <w:rFonts w:asciiTheme="minorHAnsi" w:hAnsiTheme="minorHAnsi"/>
          <w:sz w:val="22"/>
          <w:szCs w:val="22"/>
          <w:lang w:val="en-US"/>
        </w:rPr>
        <w:t>50% for 2017</w:t>
      </w:r>
      <w:r>
        <w:rPr>
          <w:rFonts w:asciiTheme="minorHAnsi" w:hAnsiTheme="minorHAnsi"/>
          <w:sz w:val="22"/>
          <w:szCs w:val="22"/>
          <w:lang w:val="en-US"/>
        </w:rPr>
        <w:t xml:space="preserve"> and n</w:t>
      </w:r>
      <w:r w:rsidRPr="00515048">
        <w:rPr>
          <w:rFonts w:asciiTheme="minorHAnsi" w:hAnsiTheme="minorHAnsi"/>
          <w:sz w:val="22"/>
          <w:szCs w:val="22"/>
          <w:lang w:val="en-US"/>
        </w:rPr>
        <w:t>o increase in local charges</w:t>
      </w:r>
      <w:r>
        <w:rPr>
          <w:rFonts w:asciiTheme="minorHAnsi" w:hAnsiTheme="minorHAnsi"/>
          <w:sz w:val="22"/>
          <w:szCs w:val="22"/>
          <w:lang w:val="en-US"/>
        </w:rPr>
        <w:t xml:space="preserve">. </w:t>
      </w:r>
      <w:r w:rsidR="00571D6F">
        <w:rPr>
          <w:rFonts w:asciiTheme="minorHAnsi" w:hAnsiTheme="minorHAnsi"/>
          <w:sz w:val="22"/>
          <w:szCs w:val="22"/>
          <w:lang w:val="en-US"/>
        </w:rPr>
        <w:t>Additional e</w:t>
      </w:r>
      <w:r w:rsidRPr="00515048">
        <w:rPr>
          <w:rFonts w:asciiTheme="minorHAnsi" w:hAnsiTheme="minorHAnsi"/>
          <w:sz w:val="22"/>
          <w:szCs w:val="22"/>
          <w:lang w:val="en-US"/>
        </w:rPr>
        <w:t>xpenditure on existing and new projects facilitated by increased income collection, other reductions in expenditure and realisation of efficiencies</w:t>
      </w:r>
      <w:r>
        <w:rPr>
          <w:rFonts w:asciiTheme="minorHAnsi" w:hAnsiTheme="minorHAnsi"/>
          <w:sz w:val="22"/>
          <w:szCs w:val="22"/>
          <w:lang w:val="en-US"/>
        </w:rPr>
        <w:t xml:space="preserve">.  </w:t>
      </w:r>
    </w:p>
    <w:p w:rsidR="00AA1DE8" w:rsidRDefault="00AA1DE8" w:rsidP="00AA1DE8">
      <w:pPr>
        <w:spacing w:after="0" w:line="240" w:lineRule="auto"/>
        <w:jc w:val="both"/>
        <w:rPr>
          <w:rFonts w:asciiTheme="minorHAnsi" w:hAnsiTheme="minorHAnsi"/>
          <w:sz w:val="22"/>
          <w:szCs w:val="22"/>
          <w:lang w:val="en-US"/>
        </w:rPr>
      </w:pPr>
    </w:p>
    <w:p w:rsidR="00AA1DE8" w:rsidRDefault="00AA1DE8" w:rsidP="00AA1DE8">
      <w:pPr>
        <w:spacing w:after="0" w:line="240" w:lineRule="auto"/>
        <w:jc w:val="both"/>
        <w:rPr>
          <w:rFonts w:asciiTheme="minorHAnsi" w:hAnsiTheme="minorHAnsi"/>
          <w:sz w:val="22"/>
          <w:szCs w:val="22"/>
          <w:lang w:val="en-US"/>
        </w:rPr>
      </w:pPr>
      <w:r>
        <w:rPr>
          <w:rFonts w:asciiTheme="minorHAnsi" w:hAnsiTheme="minorHAnsi"/>
          <w:sz w:val="22"/>
          <w:szCs w:val="22"/>
          <w:lang w:val="en-US"/>
        </w:rPr>
        <w:t>Expenditure proposals across the various</w:t>
      </w:r>
      <w:r w:rsidR="00BE631E">
        <w:rPr>
          <w:rFonts w:asciiTheme="minorHAnsi" w:hAnsiTheme="minorHAnsi"/>
          <w:sz w:val="22"/>
          <w:szCs w:val="22"/>
          <w:lang w:val="en-US"/>
        </w:rPr>
        <w:t xml:space="preserve"> Divisions and priority areas w</w:t>
      </w:r>
      <w:r>
        <w:rPr>
          <w:rFonts w:asciiTheme="minorHAnsi" w:hAnsiTheme="minorHAnsi"/>
          <w:sz w:val="22"/>
          <w:szCs w:val="22"/>
          <w:lang w:val="en-US"/>
        </w:rPr>
        <w:t xml:space="preserve">ere then outlined by Ms. McCormack. </w:t>
      </w:r>
    </w:p>
    <w:p w:rsidR="00AA1DE8" w:rsidRPr="00515048" w:rsidRDefault="00AA1DE8" w:rsidP="00AA1DE8">
      <w:pPr>
        <w:spacing w:after="0" w:line="240" w:lineRule="auto"/>
        <w:jc w:val="both"/>
        <w:rPr>
          <w:rFonts w:asciiTheme="minorHAnsi" w:hAnsiTheme="minorHAnsi"/>
          <w:sz w:val="22"/>
          <w:szCs w:val="22"/>
          <w:lang w:val="en-US"/>
        </w:rPr>
      </w:pPr>
    </w:p>
    <w:p w:rsidR="00AA1DE8" w:rsidRDefault="00AA1DE8" w:rsidP="00AA1DE8">
      <w:pPr>
        <w:spacing w:after="0" w:line="240" w:lineRule="auto"/>
        <w:jc w:val="both"/>
        <w:rPr>
          <w:rFonts w:asciiTheme="minorHAnsi" w:hAnsiTheme="minorHAnsi"/>
          <w:bCs/>
          <w:iCs/>
          <w:sz w:val="22"/>
          <w:szCs w:val="22"/>
          <w:u w:val="single"/>
          <w:lang w:val="en-US"/>
        </w:rPr>
      </w:pPr>
    </w:p>
    <w:p w:rsidR="00AA1DE8" w:rsidRPr="006D5854" w:rsidRDefault="00AA1DE8" w:rsidP="00AA1DE8">
      <w:pPr>
        <w:spacing w:after="0" w:line="240" w:lineRule="auto"/>
        <w:jc w:val="both"/>
        <w:rPr>
          <w:rFonts w:asciiTheme="minorHAnsi" w:hAnsiTheme="minorHAnsi"/>
          <w:bCs/>
          <w:iCs/>
          <w:sz w:val="22"/>
          <w:szCs w:val="22"/>
          <w:lang w:val="en-US"/>
        </w:rPr>
      </w:pPr>
      <w:r w:rsidRPr="006D5854">
        <w:rPr>
          <w:rFonts w:asciiTheme="minorHAnsi" w:hAnsiTheme="minorHAnsi"/>
          <w:bCs/>
          <w:iCs/>
          <w:sz w:val="22"/>
          <w:szCs w:val="22"/>
          <w:u w:val="single"/>
          <w:lang w:val="en-US"/>
        </w:rPr>
        <w:lastRenderedPageBreak/>
        <w:t>Service Division A</w:t>
      </w:r>
      <w:r>
        <w:rPr>
          <w:rFonts w:asciiTheme="minorHAnsi" w:hAnsiTheme="minorHAnsi"/>
          <w:bCs/>
          <w:iCs/>
          <w:sz w:val="22"/>
          <w:szCs w:val="22"/>
          <w:lang w:val="en-US"/>
        </w:rPr>
        <w:tab/>
      </w:r>
      <w:r w:rsidRPr="006D5854">
        <w:rPr>
          <w:rFonts w:asciiTheme="minorHAnsi" w:hAnsiTheme="minorHAnsi"/>
          <w:bCs/>
          <w:iCs/>
          <w:sz w:val="22"/>
          <w:szCs w:val="22"/>
          <w:lang w:val="en-US"/>
        </w:rPr>
        <w:t xml:space="preserve"> Housing and Building</w:t>
      </w:r>
      <w:r>
        <w:rPr>
          <w:rFonts w:asciiTheme="minorHAnsi" w:hAnsiTheme="minorHAnsi"/>
          <w:bCs/>
          <w:iCs/>
          <w:sz w:val="22"/>
          <w:szCs w:val="22"/>
          <w:lang w:val="en-US"/>
        </w:rPr>
        <w:tab/>
        <w:t xml:space="preserve">       </w:t>
      </w:r>
      <w:r w:rsidRPr="006D5854">
        <w:rPr>
          <w:rFonts w:asciiTheme="minorHAnsi" w:hAnsiTheme="minorHAnsi"/>
          <w:bCs/>
          <w:sz w:val="22"/>
          <w:szCs w:val="22"/>
          <w:lang w:val="en-US"/>
        </w:rPr>
        <w:t>Expenditure €18,387,949     Income €15,299,886</w:t>
      </w:r>
      <w:r w:rsidRPr="006D5854">
        <w:rPr>
          <w:rFonts w:asciiTheme="minorHAnsi" w:hAnsiTheme="minorHAnsi"/>
          <w:sz w:val="22"/>
          <w:szCs w:val="22"/>
          <w:lang w:val="en-US"/>
        </w:rPr>
        <w:t xml:space="preserve"> </w:t>
      </w:r>
    </w:p>
    <w:p w:rsidR="00AA1DE8" w:rsidRDefault="00AA1DE8" w:rsidP="00AA1DE8">
      <w:pPr>
        <w:spacing w:after="0" w:line="240" w:lineRule="auto"/>
        <w:jc w:val="both"/>
        <w:rPr>
          <w:rFonts w:asciiTheme="minorHAnsi" w:hAnsiTheme="minorHAnsi"/>
          <w:sz w:val="22"/>
          <w:szCs w:val="22"/>
          <w:lang w:val="en-US"/>
        </w:rPr>
      </w:pPr>
    </w:p>
    <w:p w:rsidR="00AA1DE8" w:rsidRPr="008C3145" w:rsidRDefault="00BE631E" w:rsidP="00AA1DE8">
      <w:pPr>
        <w:spacing w:after="0" w:line="240" w:lineRule="auto"/>
        <w:jc w:val="both"/>
        <w:rPr>
          <w:rFonts w:asciiTheme="minorHAnsi" w:hAnsiTheme="minorHAnsi"/>
          <w:sz w:val="22"/>
          <w:szCs w:val="22"/>
          <w:lang w:val="en-US"/>
        </w:rPr>
      </w:pPr>
      <w:r>
        <w:rPr>
          <w:rFonts w:asciiTheme="minorHAnsi" w:hAnsiTheme="minorHAnsi"/>
          <w:sz w:val="22"/>
          <w:szCs w:val="22"/>
          <w:lang w:val="en-US"/>
        </w:rPr>
        <w:t xml:space="preserve">Main Provisions: </w:t>
      </w:r>
      <w:r w:rsidR="00AA1DE8">
        <w:rPr>
          <w:rFonts w:asciiTheme="minorHAnsi" w:hAnsiTheme="minorHAnsi"/>
          <w:sz w:val="22"/>
          <w:szCs w:val="22"/>
          <w:lang w:val="en-US"/>
        </w:rPr>
        <w:t xml:space="preserve"> </w:t>
      </w:r>
      <w:r w:rsidR="00AA1DE8" w:rsidRPr="006D5854">
        <w:rPr>
          <w:rFonts w:asciiTheme="minorHAnsi" w:hAnsiTheme="minorHAnsi"/>
          <w:sz w:val="22"/>
          <w:szCs w:val="22"/>
        </w:rPr>
        <w:t>Ongoing provision for maintenance of social housing stock</w:t>
      </w:r>
      <w:r w:rsidR="00AA1DE8">
        <w:rPr>
          <w:rFonts w:asciiTheme="minorHAnsi" w:hAnsiTheme="minorHAnsi"/>
          <w:sz w:val="22"/>
          <w:szCs w:val="22"/>
          <w:lang w:val="en-US"/>
        </w:rPr>
        <w:t xml:space="preserve">; </w:t>
      </w:r>
      <w:r w:rsidR="00AA1DE8" w:rsidRPr="006D5854">
        <w:rPr>
          <w:rFonts w:asciiTheme="minorHAnsi" w:hAnsiTheme="minorHAnsi"/>
          <w:sz w:val="22"/>
          <w:szCs w:val="22"/>
        </w:rPr>
        <w:t>Provision for commencement of Boiler Replacement across our Social Housing stock</w:t>
      </w:r>
      <w:r w:rsidR="00AA1DE8">
        <w:rPr>
          <w:rFonts w:asciiTheme="minorHAnsi" w:hAnsiTheme="minorHAnsi"/>
          <w:sz w:val="22"/>
          <w:szCs w:val="22"/>
          <w:lang w:val="en-US"/>
        </w:rPr>
        <w:t xml:space="preserve">; </w:t>
      </w:r>
      <w:r w:rsidR="00AA1DE8" w:rsidRPr="006D5854">
        <w:rPr>
          <w:rFonts w:asciiTheme="minorHAnsi" w:hAnsiTheme="minorHAnsi"/>
          <w:sz w:val="22"/>
          <w:szCs w:val="22"/>
        </w:rPr>
        <w:t>Additional provisi</w:t>
      </w:r>
      <w:r w:rsidR="00480CC0">
        <w:rPr>
          <w:rFonts w:asciiTheme="minorHAnsi" w:hAnsiTheme="minorHAnsi"/>
          <w:sz w:val="22"/>
          <w:szCs w:val="22"/>
        </w:rPr>
        <w:t>ons for Traveller Accommodation</w:t>
      </w:r>
      <w:r w:rsidR="00AA1DE8">
        <w:rPr>
          <w:rFonts w:asciiTheme="minorHAnsi" w:hAnsiTheme="minorHAnsi"/>
          <w:sz w:val="22"/>
          <w:szCs w:val="22"/>
          <w:lang w:val="en-US"/>
        </w:rPr>
        <w:t xml:space="preserve">; </w:t>
      </w:r>
      <w:r w:rsidR="00AA1DE8" w:rsidRPr="006D5854">
        <w:rPr>
          <w:rFonts w:asciiTheme="minorHAnsi" w:hAnsiTheme="minorHAnsi"/>
          <w:sz w:val="22"/>
          <w:szCs w:val="22"/>
        </w:rPr>
        <w:t>Additional provision for Housing Management Company Charges</w:t>
      </w:r>
      <w:r w:rsidR="00AA1DE8">
        <w:rPr>
          <w:rFonts w:asciiTheme="minorHAnsi" w:hAnsiTheme="minorHAnsi"/>
          <w:sz w:val="22"/>
          <w:szCs w:val="22"/>
          <w:lang w:val="en-US"/>
        </w:rPr>
        <w:t xml:space="preserve">; </w:t>
      </w:r>
      <w:r w:rsidR="00AA1DE8" w:rsidRPr="006D5854">
        <w:rPr>
          <w:rFonts w:asciiTheme="minorHAnsi" w:hAnsiTheme="minorHAnsi"/>
          <w:sz w:val="22"/>
          <w:szCs w:val="22"/>
        </w:rPr>
        <w:t>Homeless Services</w:t>
      </w:r>
      <w:r w:rsidR="00AA1DE8">
        <w:rPr>
          <w:rFonts w:asciiTheme="minorHAnsi" w:hAnsiTheme="minorHAnsi"/>
          <w:sz w:val="22"/>
          <w:szCs w:val="22"/>
          <w:lang w:val="en-US"/>
        </w:rPr>
        <w:t xml:space="preserve">; </w:t>
      </w:r>
      <w:r w:rsidR="00AA1DE8" w:rsidRPr="006D5854">
        <w:rPr>
          <w:rFonts w:asciiTheme="minorHAnsi" w:hAnsiTheme="minorHAnsi"/>
          <w:sz w:val="22"/>
          <w:szCs w:val="22"/>
        </w:rPr>
        <w:t>Interest only repayments</w:t>
      </w:r>
      <w:r w:rsidR="00AA1DE8">
        <w:rPr>
          <w:rFonts w:asciiTheme="minorHAnsi" w:hAnsiTheme="minorHAnsi"/>
          <w:sz w:val="22"/>
          <w:szCs w:val="22"/>
          <w:lang w:val="en-US"/>
        </w:rPr>
        <w:t xml:space="preserve">; </w:t>
      </w:r>
      <w:r w:rsidR="00AA1DE8" w:rsidRPr="006D5854">
        <w:rPr>
          <w:rFonts w:asciiTheme="minorHAnsi" w:hAnsiTheme="minorHAnsi"/>
          <w:sz w:val="22"/>
          <w:szCs w:val="22"/>
        </w:rPr>
        <w:t>Payment of Local Property Tax on Social Housing Stock</w:t>
      </w:r>
      <w:r w:rsidR="00AA1DE8">
        <w:rPr>
          <w:rFonts w:asciiTheme="minorHAnsi" w:hAnsiTheme="minorHAnsi"/>
          <w:sz w:val="22"/>
          <w:szCs w:val="22"/>
          <w:lang w:val="en-US"/>
        </w:rPr>
        <w:t xml:space="preserve">; </w:t>
      </w:r>
      <w:r w:rsidR="00AA1DE8" w:rsidRPr="006D5854">
        <w:rPr>
          <w:rFonts w:asciiTheme="minorHAnsi" w:hAnsiTheme="minorHAnsi"/>
          <w:sz w:val="22"/>
          <w:szCs w:val="22"/>
        </w:rPr>
        <w:t>Resourcing of Housing Assistance Payment Scheme</w:t>
      </w:r>
      <w:r w:rsidR="00AA1DE8">
        <w:rPr>
          <w:rFonts w:asciiTheme="minorHAnsi" w:hAnsiTheme="minorHAnsi"/>
          <w:sz w:val="22"/>
          <w:szCs w:val="22"/>
          <w:lang w:val="en-US"/>
        </w:rPr>
        <w:t xml:space="preserve">; </w:t>
      </w:r>
      <w:r w:rsidR="00AA1DE8" w:rsidRPr="006D5854">
        <w:rPr>
          <w:rFonts w:asciiTheme="minorHAnsi" w:hAnsiTheme="minorHAnsi"/>
          <w:sz w:val="22"/>
          <w:szCs w:val="22"/>
        </w:rPr>
        <w:t>Increased Rental income from Rent Review</w:t>
      </w:r>
      <w:r w:rsidR="00AA1DE8">
        <w:rPr>
          <w:rFonts w:asciiTheme="minorHAnsi" w:hAnsiTheme="minorHAnsi"/>
          <w:sz w:val="22"/>
          <w:szCs w:val="22"/>
          <w:lang w:val="en-US"/>
        </w:rPr>
        <w:t xml:space="preserve"> and </w:t>
      </w:r>
      <w:r w:rsidR="00AA1DE8" w:rsidRPr="006D5854">
        <w:rPr>
          <w:rFonts w:asciiTheme="minorHAnsi" w:hAnsiTheme="minorHAnsi"/>
          <w:sz w:val="22"/>
          <w:szCs w:val="22"/>
        </w:rPr>
        <w:t>Reduction in Loan Charges</w:t>
      </w:r>
    </w:p>
    <w:p w:rsidR="00AA1DE8" w:rsidRDefault="00AA1DE8" w:rsidP="00AA1DE8">
      <w:pPr>
        <w:spacing w:after="0" w:line="240" w:lineRule="auto"/>
        <w:jc w:val="both"/>
        <w:rPr>
          <w:b/>
          <w:bCs/>
          <w:i/>
          <w:iCs/>
          <w:lang w:val="en-US"/>
        </w:rPr>
      </w:pPr>
    </w:p>
    <w:p w:rsidR="00AA1DE8" w:rsidRDefault="00AA1DE8" w:rsidP="00AA1DE8">
      <w:pPr>
        <w:spacing w:after="0" w:line="240" w:lineRule="auto"/>
        <w:jc w:val="both"/>
        <w:rPr>
          <w:rFonts w:asciiTheme="minorHAnsi" w:hAnsiTheme="minorHAnsi"/>
          <w:sz w:val="22"/>
          <w:szCs w:val="22"/>
          <w:lang w:val="en-US"/>
        </w:rPr>
      </w:pPr>
      <w:r w:rsidRPr="00497CCD">
        <w:rPr>
          <w:rFonts w:asciiTheme="minorHAnsi" w:hAnsiTheme="minorHAnsi"/>
          <w:bCs/>
          <w:iCs/>
          <w:sz w:val="22"/>
          <w:szCs w:val="22"/>
          <w:u w:val="single"/>
          <w:lang w:val="en-US"/>
        </w:rPr>
        <w:t>Service Division B</w:t>
      </w:r>
      <w:r>
        <w:rPr>
          <w:rFonts w:asciiTheme="minorHAnsi" w:hAnsiTheme="minorHAnsi"/>
          <w:bCs/>
          <w:iCs/>
          <w:sz w:val="22"/>
          <w:szCs w:val="22"/>
          <w:lang w:val="en-US"/>
        </w:rPr>
        <w:tab/>
      </w:r>
      <w:r w:rsidRPr="00497CCD">
        <w:rPr>
          <w:rFonts w:asciiTheme="minorHAnsi" w:hAnsiTheme="minorHAnsi"/>
          <w:bCs/>
          <w:iCs/>
          <w:sz w:val="22"/>
          <w:szCs w:val="22"/>
          <w:lang w:val="en-US"/>
        </w:rPr>
        <w:t>Road Transport &amp; Safety</w:t>
      </w:r>
      <w:r>
        <w:rPr>
          <w:rFonts w:asciiTheme="minorHAnsi" w:hAnsiTheme="minorHAnsi"/>
          <w:bCs/>
          <w:iCs/>
          <w:sz w:val="22"/>
          <w:szCs w:val="22"/>
          <w:lang w:val="en-US"/>
        </w:rPr>
        <w:t xml:space="preserve">         </w:t>
      </w:r>
      <w:r>
        <w:rPr>
          <w:rFonts w:asciiTheme="minorHAnsi" w:hAnsiTheme="minorHAnsi"/>
          <w:bCs/>
          <w:sz w:val="22"/>
          <w:szCs w:val="22"/>
          <w:lang w:val="en-US"/>
        </w:rPr>
        <w:t xml:space="preserve">Expenditure </w:t>
      </w:r>
      <w:r w:rsidRPr="00497CCD">
        <w:rPr>
          <w:rFonts w:asciiTheme="minorHAnsi" w:hAnsiTheme="minorHAnsi"/>
          <w:bCs/>
          <w:sz w:val="22"/>
          <w:szCs w:val="22"/>
          <w:lang w:val="en-US"/>
        </w:rPr>
        <w:t xml:space="preserve">€12,188,009  </w:t>
      </w:r>
      <w:r>
        <w:rPr>
          <w:rFonts w:asciiTheme="minorHAnsi" w:hAnsiTheme="minorHAnsi"/>
          <w:bCs/>
          <w:sz w:val="22"/>
          <w:szCs w:val="22"/>
          <w:lang w:val="en-US"/>
        </w:rPr>
        <w:t xml:space="preserve"> </w:t>
      </w:r>
      <w:r w:rsidRPr="00497CCD">
        <w:rPr>
          <w:rFonts w:asciiTheme="minorHAnsi" w:hAnsiTheme="minorHAnsi"/>
          <w:bCs/>
          <w:sz w:val="22"/>
          <w:szCs w:val="22"/>
          <w:lang w:val="en-US"/>
        </w:rPr>
        <w:t>Income €7,857,196</w:t>
      </w:r>
      <w:r w:rsidRPr="00497CCD">
        <w:rPr>
          <w:rFonts w:asciiTheme="minorHAnsi" w:hAnsiTheme="minorHAnsi"/>
          <w:sz w:val="22"/>
          <w:szCs w:val="22"/>
          <w:lang w:val="en-US"/>
        </w:rPr>
        <w:t xml:space="preserve"> </w:t>
      </w:r>
    </w:p>
    <w:p w:rsidR="00AA1DE8" w:rsidRDefault="00AA1DE8" w:rsidP="00AA1DE8">
      <w:pPr>
        <w:spacing w:after="0" w:line="240" w:lineRule="auto"/>
        <w:jc w:val="both"/>
        <w:rPr>
          <w:rFonts w:asciiTheme="minorHAnsi" w:hAnsiTheme="minorHAnsi"/>
          <w:sz w:val="22"/>
          <w:szCs w:val="22"/>
          <w:lang w:val="en-US"/>
        </w:rPr>
      </w:pPr>
    </w:p>
    <w:p w:rsidR="00AA1DE8" w:rsidRPr="008C3145" w:rsidRDefault="00BE631E" w:rsidP="00AA1DE8">
      <w:pPr>
        <w:spacing w:after="0" w:line="240" w:lineRule="auto"/>
        <w:jc w:val="both"/>
        <w:rPr>
          <w:rFonts w:asciiTheme="minorHAnsi" w:hAnsiTheme="minorHAnsi"/>
          <w:sz w:val="22"/>
          <w:szCs w:val="22"/>
          <w:lang w:val="en-US"/>
        </w:rPr>
      </w:pPr>
      <w:r>
        <w:rPr>
          <w:rFonts w:asciiTheme="minorHAnsi" w:hAnsiTheme="minorHAnsi"/>
          <w:sz w:val="22"/>
          <w:szCs w:val="22"/>
          <w:lang w:val="en-US"/>
        </w:rPr>
        <w:t xml:space="preserve">Main Provisions:  </w:t>
      </w:r>
      <w:r w:rsidR="00AA1DE8" w:rsidRPr="00497CCD">
        <w:rPr>
          <w:rFonts w:asciiTheme="minorHAnsi" w:hAnsiTheme="minorHAnsi"/>
          <w:sz w:val="22"/>
          <w:szCs w:val="22"/>
        </w:rPr>
        <w:t xml:space="preserve">Upper </w:t>
      </w:r>
      <w:proofErr w:type="spellStart"/>
      <w:r w:rsidR="00AA1DE8" w:rsidRPr="00497CCD">
        <w:rPr>
          <w:rFonts w:asciiTheme="minorHAnsi" w:hAnsiTheme="minorHAnsi"/>
          <w:sz w:val="22"/>
          <w:szCs w:val="22"/>
        </w:rPr>
        <w:t>Knocknacarra</w:t>
      </w:r>
      <w:proofErr w:type="spellEnd"/>
      <w:r w:rsidR="00AA1DE8" w:rsidRPr="00497CCD">
        <w:rPr>
          <w:rFonts w:asciiTheme="minorHAnsi" w:hAnsiTheme="minorHAnsi"/>
          <w:sz w:val="22"/>
          <w:szCs w:val="22"/>
        </w:rPr>
        <w:t xml:space="preserve"> – Road Safety Improvements</w:t>
      </w:r>
      <w:r w:rsidR="00AA1DE8">
        <w:rPr>
          <w:rFonts w:asciiTheme="minorHAnsi" w:hAnsiTheme="minorHAnsi"/>
          <w:sz w:val="22"/>
          <w:szCs w:val="22"/>
          <w:lang w:val="en-US"/>
        </w:rPr>
        <w:t xml:space="preserve">; </w:t>
      </w:r>
      <w:r w:rsidR="00AA1DE8" w:rsidRPr="00497CCD">
        <w:rPr>
          <w:rFonts w:asciiTheme="minorHAnsi" w:hAnsiTheme="minorHAnsi"/>
          <w:sz w:val="22"/>
          <w:szCs w:val="22"/>
        </w:rPr>
        <w:t>Introduction of eParking Facility</w:t>
      </w:r>
      <w:r w:rsidR="00AA1DE8">
        <w:rPr>
          <w:rFonts w:asciiTheme="minorHAnsi" w:hAnsiTheme="minorHAnsi"/>
          <w:sz w:val="22"/>
          <w:szCs w:val="22"/>
          <w:lang w:val="en-US"/>
        </w:rPr>
        <w:t xml:space="preserve">; </w:t>
      </w:r>
      <w:r w:rsidR="00AA1DE8" w:rsidRPr="00497CCD">
        <w:rPr>
          <w:rFonts w:asciiTheme="minorHAnsi" w:hAnsiTheme="minorHAnsi"/>
          <w:sz w:val="22"/>
          <w:szCs w:val="22"/>
        </w:rPr>
        <w:t>Replacement of Parking Met</w:t>
      </w:r>
      <w:r w:rsidR="00907934">
        <w:rPr>
          <w:rFonts w:asciiTheme="minorHAnsi" w:hAnsiTheme="minorHAnsi"/>
          <w:sz w:val="22"/>
          <w:szCs w:val="22"/>
        </w:rPr>
        <w:t>ers and consequent increase in i</w:t>
      </w:r>
      <w:r w:rsidR="00AA1DE8" w:rsidRPr="00497CCD">
        <w:rPr>
          <w:rFonts w:asciiTheme="minorHAnsi" w:hAnsiTheme="minorHAnsi"/>
          <w:sz w:val="22"/>
          <w:szCs w:val="22"/>
        </w:rPr>
        <w:t>ncome</w:t>
      </w:r>
      <w:r w:rsidR="00AA1DE8">
        <w:rPr>
          <w:rFonts w:asciiTheme="minorHAnsi" w:hAnsiTheme="minorHAnsi"/>
          <w:sz w:val="22"/>
          <w:szCs w:val="22"/>
          <w:lang w:val="en-US"/>
        </w:rPr>
        <w:t xml:space="preserve">; </w:t>
      </w:r>
      <w:r w:rsidR="002A732C">
        <w:rPr>
          <w:rFonts w:asciiTheme="minorHAnsi" w:hAnsiTheme="minorHAnsi"/>
          <w:sz w:val="22"/>
          <w:szCs w:val="22"/>
        </w:rPr>
        <w:t>Increased p</w:t>
      </w:r>
      <w:r w:rsidR="00AA1DE8" w:rsidRPr="00497CCD">
        <w:rPr>
          <w:rFonts w:asciiTheme="minorHAnsi" w:hAnsiTheme="minorHAnsi"/>
          <w:sz w:val="22"/>
          <w:szCs w:val="22"/>
        </w:rPr>
        <w:t>rovision for Footpath Repairs</w:t>
      </w:r>
      <w:r w:rsidR="00AA1DE8">
        <w:rPr>
          <w:rFonts w:asciiTheme="minorHAnsi" w:hAnsiTheme="minorHAnsi"/>
          <w:sz w:val="22"/>
          <w:szCs w:val="22"/>
          <w:lang w:val="en-US"/>
        </w:rPr>
        <w:t xml:space="preserve">; </w:t>
      </w:r>
      <w:r w:rsidR="00AA1DE8" w:rsidRPr="00497CCD">
        <w:rPr>
          <w:rFonts w:asciiTheme="minorHAnsi" w:hAnsiTheme="minorHAnsi"/>
          <w:sz w:val="22"/>
          <w:szCs w:val="22"/>
        </w:rPr>
        <w:t>Continuation of Roads LIS Funding for Councillors</w:t>
      </w:r>
      <w:r w:rsidR="00AA1DE8">
        <w:rPr>
          <w:rFonts w:asciiTheme="minorHAnsi" w:hAnsiTheme="minorHAnsi"/>
          <w:sz w:val="22"/>
          <w:szCs w:val="22"/>
          <w:lang w:val="en-US"/>
        </w:rPr>
        <w:t xml:space="preserve">; </w:t>
      </w:r>
      <w:r w:rsidR="00AA1DE8" w:rsidRPr="00497CCD">
        <w:rPr>
          <w:rFonts w:asciiTheme="minorHAnsi" w:hAnsiTheme="minorHAnsi"/>
          <w:sz w:val="22"/>
          <w:szCs w:val="22"/>
        </w:rPr>
        <w:t>Increased provision for Drainage Upkeep and Gully Maintenance</w:t>
      </w:r>
      <w:r w:rsidR="00AA1DE8">
        <w:rPr>
          <w:rFonts w:asciiTheme="minorHAnsi" w:hAnsiTheme="minorHAnsi"/>
          <w:sz w:val="22"/>
          <w:szCs w:val="22"/>
          <w:lang w:val="en-US"/>
        </w:rPr>
        <w:t xml:space="preserve"> and </w:t>
      </w:r>
      <w:r w:rsidR="00AA1DE8" w:rsidRPr="00497CCD">
        <w:rPr>
          <w:rFonts w:asciiTheme="minorHAnsi" w:hAnsiTheme="minorHAnsi"/>
          <w:sz w:val="22"/>
          <w:szCs w:val="22"/>
        </w:rPr>
        <w:t>New National Shared Service – Road Management Office</w:t>
      </w:r>
      <w:r w:rsidR="00AA1DE8">
        <w:rPr>
          <w:rFonts w:asciiTheme="minorHAnsi" w:hAnsiTheme="minorHAnsi"/>
          <w:sz w:val="22"/>
          <w:szCs w:val="22"/>
        </w:rPr>
        <w:t>.</w:t>
      </w:r>
    </w:p>
    <w:p w:rsidR="00AA1DE8" w:rsidRDefault="00AA1DE8" w:rsidP="00AA1DE8">
      <w:pPr>
        <w:spacing w:after="0" w:line="240" w:lineRule="auto"/>
        <w:jc w:val="both"/>
        <w:rPr>
          <w:b/>
          <w:bCs/>
          <w:i/>
          <w:iCs/>
          <w:lang w:val="en-US"/>
        </w:rPr>
      </w:pPr>
    </w:p>
    <w:p w:rsidR="00AA1DE8" w:rsidRDefault="00AA1DE8" w:rsidP="00AA1DE8">
      <w:pPr>
        <w:spacing w:after="0" w:line="240" w:lineRule="auto"/>
        <w:jc w:val="both"/>
        <w:rPr>
          <w:rFonts w:asciiTheme="minorHAnsi" w:hAnsiTheme="minorHAnsi"/>
          <w:bCs/>
          <w:sz w:val="22"/>
          <w:szCs w:val="22"/>
          <w:lang w:val="en-US"/>
        </w:rPr>
      </w:pPr>
      <w:r w:rsidRPr="00497CCD">
        <w:rPr>
          <w:rFonts w:asciiTheme="minorHAnsi" w:hAnsiTheme="minorHAnsi"/>
          <w:bCs/>
          <w:iCs/>
          <w:sz w:val="22"/>
          <w:szCs w:val="22"/>
          <w:u w:val="single"/>
          <w:lang w:val="en-US"/>
        </w:rPr>
        <w:t>Service Division D</w:t>
      </w:r>
      <w:r>
        <w:rPr>
          <w:rFonts w:asciiTheme="minorHAnsi" w:hAnsiTheme="minorHAnsi"/>
          <w:bCs/>
          <w:iCs/>
          <w:sz w:val="22"/>
          <w:szCs w:val="22"/>
          <w:lang w:val="en-US"/>
        </w:rPr>
        <w:t xml:space="preserve">  </w:t>
      </w:r>
      <w:r>
        <w:rPr>
          <w:rFonts w:asciiTheme="minorHAnsi" w:hAnsiTheme="minorHAnsi"/>
          <w:bCs/>
          <w:iCs/>
          <w:sz w:val="22"/>
          <w:szCs w:val="22"/>
          <w:lang w:val="en-US"/>
        </w:rPr>
        <w:tab/>
      </w:r>
      <w:r w:rsidRPr="00497CCD">
        <w:rPr>
          <w:rFonts w:asciiTheme="minorHAnsi" w:hAnsiTheme="minorHAnsi"/>
          <w:bCs/>
          <w:iCs/>
          <w:sz w:val="22"/>
          <w:szCs w:val="22"/>
          <w:lang w:val="en-US"/>
        </w:rPr>
        <w:t>Development Management</w:t>
      </w:r>
      <w:r>
        <w:rPr>
          <w:rFonts w:asciiTheme="minorHAnsi" w:hAnsiTheme="minorHAnsi"/>
          <w:bCs/>
          <w:iCs/>
          <w:sz w:val="22"/>
          <w:szCs w:val="22"/>
          <w:lang w:val="en-US"/>
        </w:rPr>
        <w:t xml:space="preserve">      </w:t>
      </w:r>
      <w:r w:rsidRPr="00497CCD">
        <w:rPr>
          <w:rFonts w:asciiTheme="minorHAnsi" w:hAnsiTheme="minorHAnsi"/>
          <w:bCs/>
          <w:sz w:val="22"/>
          <w:szCs w:val="22"/>
          <w:lang w:val="en-US"/>
        </w:rPr>
        <w:t xml:space="preserve">Expenditure €4,701,640   Income €1,196,093 </w:t>
      </w:r>
    </w:p>
    <w:p w:rsidR="00AA1DE8" w:rsidRDefault="00AA1DE8" w:rsidP="00AA1DE8">
      <w:pPr>
        <w:spacing w:after="0" w:line="240" w:lineRule="auto"/>
        <w:jc w:val="both"/>
        <w:rPr>
          <w:rFonts w:asciiTheme="minorHAnsi" w:hAnsiTheme="minorHAnsi"/>
          <w:bCs/>
          <w:sz w:val="22"/>
          <w:szCs w:val="22"/>
          <w:lang w:val="en-US"/>
        </w:rPr>
      </w:pPr>
    </w:p>
    <w:p w:rsidR="00AA1DE8" w:rsidRPr="008C3145" w:rsidRDefault="00BE631E" w:rsidP="00AA1DE8">
      <w:pPr>
        <w:spacing w:after="0" w:line="240" w:lineRule="auto"/>
        <w:jc w:val="both"/>
        <w:rPr>
          <w:rFonts w:asciiTheme="minorHAnsi" w:hAnsiTheme="minorHAnsi"/>
          <w:sz w:val="22"/>
          <w:szCs w:val="22"/>
          <w:lang w:val="en-US"/>
        </w:rPr>
      </w:pPr>
      <w:r>
        <w:rPr>
          <w:rFonts w:asciiTheme="minorHAnsi" w:hAnsiTheme="minorHAnsi"/>
          <w:sz w:val="22"/>
          <w:szCs w:val="22"/>
          <w:lang w:val="en-US"/>
        </w:rPr>
        <w:t xml:space="preserve">Main Provisions:  </w:t>
      </w:r>
      <w:r w:rsidR="00AA1DE8" w:rsidRPr="00497CCD">
        <w:rPr>
          <w:rFonts w:asciiTheme="minorHAnsi" w:hAnsiTheme="minorHAnsi"/>
          <w:sz w:val="22"/>
          <w:szCs w:val="22"/>
        </w:rPr>
        <w:t>Funding for new areas – Tourism, European Region of Gastronomy 2018 and AMIF – Asylum</w:t>
      </w:r>
      <w:r w:rsidR="00AA1DE8">
        <w:rPr>
          <w:rFonts w:asciiTheme="minorHAnsi" w:hAnsiTheme="minorHAnsi"/>
          <w:sz w:val="22"/>
          <w:szCs w:val="22"/>
        </w:rPr>
        <w:t xml:space="preserve"> Migration and Integration Fund; </w:t>
      </w:r>
      <w:r w:rsidR="00AA1DE8">
        <w:rPr>
          <w:rFonts w:asciiTheme="minorHAnsi" w:hAnsiTheme="minorHAnsi"/>
          <w:sz w:val="22"/>
          <w:szCs w:val="22"/>
          <w:lang w:val="en-US"/>
        </w:rPr>
        <w:t xml:space="preserve"> </w:t>
      </w:r>
      <w:r w:rsidR="00AA1DE8" w:rsidRPr="00497CCD">
        <w:rPr>
          <w:rFonts w:asciiTheme="minorHAnsi" w:hAnsiTheme="minorHAnsi"/>
          <w:sz w:val="22"/>
          <w:szCs w:val="22"/>
        </w:rPr>
        <w:t>Provision for Marketing &amp; Promotion Fund</w:t>
      </w:r>
      <w:r w:rsidR="00AA1DE8">
        <w:rPr>
          <w:rFonts w:asciiTheme="minorHAnsi" w:hAnsiTheme="minorHAnsi"/>
          <w:sz w:val="22"/>
          <w:szCs w:val="22"/>
          <w:lang w:val="en-US"/>
        </w:rPr>
        <w:t xml:space="preserve">; </w:t>
      </w:r>
      <w:r w:rsidR="00AA1DE8" w:rsidRPr="00497CCD">
        <w:rPr>
          <w:rFonts w:asciiTheme="minorHAnsi" w:hAnsiTheme="minorHAnsi"/>
          <w:sz w:val="22"/>
          <w:szCs w:val="22"/>
        </w:rPr>
        <w:t>Social Inclusion Community Activation Programme</w:t>
      </w:r>
      <w:r w:rsidR="00AA1DE8">
        <w:rPr>
          <w:rFonts w:asciiTheme="minorHAnsi" w:hAnsiTheme="minorHAnsi"/>
          <w:sz w:val="22"/>
          <w:szCs w:val="22"/>
          <w:lang w:val="en-US"/>
        </w:rPr>
        <w:t xml:space="preserve">; </w:t>
      </w:r>
      <w:r w:rsidR="00AA1DE8" w:rsidRPr="00497CCD">
        <w:rPr>
          <w:rFonts w:asciiTheme="minorHAnsi" w:hAnsiTheme="minorHAnsi"/>
          <w:sz w:val="22"/>
          <w:szCs w:val="22"/>
        </w:rPr>
        <w:t>Continued support for Ireland West Airport Knock</w:t>
      </w:r>
      <w:r w:rsidR="00AA1DE8">
        <w:rPr>
          <w:rFonts w:asciiTheme="minorHAnsi" w:hAnsiTheme="minorHAnsi"/>
          <w:sz w:val="22"/>
          <w:szCs w:val="22"/>
          <w:lang w:val="en-US"/>
        </w:rPr>
        <w:t xml:space="preserve">; </w:t>
      </w:r>
      <w:r w:rsidR="00AA1DE8" w:rsidRPr="00497CCD">
        <w:rPr>
          <w:rFonts w:asciiTheme="minorHAnsi" w:hAnsiTheme="minorHAnsi"/>
          <w:sz w:val="22"/>
          <w:szCs w:val="22"/>
        </w:rPr>
        <w:t>Economic Strategy Development</w:t>
      </w:r>
      <w:r w:rsidR="00AA1DE8">
        <w:rPr>
          <w:rFonts w:asciiTheme="minorHAnsi" w:hAnsiTheme="minorHAnsi"/>
          <w:sz w:val="22"/>
          <w:szCs w:val="22"/>
          <w:lang w:val="en-US"/>
        </w:rPr>
        <w:t xml:space="preserve">; </w:t>
      </w:r>
      <w:r w:rsidR="00AA1DE8" w:rsidRPr="00497CCD">
        <w:rPr>
          <w:rFonts w:asciiTheme="minorHAnsi" w:hAnsiTheme="minorHAnsi"/>
          <w:sz w:val="22"/>
          <w:szCs w:val="22"/>
        </w:rPr>
        <w:t>Support for development of Gaeltacht Service Town</w:t>
      </w:r>
      <w:r w:rsidR="00AA1DE8">
        <w:rPr>
          <w:rFonts w:asciiTheme="minorHAnsi" w:hAnsiTheme="minorHAnsi"/>
          <w:sz w:val="22"/>
          <w:szCs w:val="22"/>
          <w:lang w:val="en-US"/>
        </w:rPr>
        <w:t xml:space="preserve">; </w:t>
      </w:r>
      <w:r w:rsidR="00AA1DE8" w:rsidRPr="00497CCD">
        <w:rPr>
          <w:rFonts w:asciiTheme="minorHAnsi" w:hAnsiTheme="minorHAnsi"/>
          <w:sz w:val="22"/>
          <w:szCs w:val="22"/>
        </w:rPr>
        <w:t>Provision for urgent repairs – Terryland and Merlin Park Castle</w:t>
      </w:r>
      <w:r w:rsidR="00AA1DE8">
        <w:rPr>
          <w:rFonts w:asciiTheme="minorHAnsi" w:hAnsiTheme="minorHAnsi"/>
          <w:sz w:val="22"/>
          <w:szCs w:val="22"/>
          <w:lang w:val="en-US"/>
        </w:rPr>
        <w:t xml:space="preserve"> and </w:t>
      </w:r>
      <w:r w:rsidR="00AA1DE8" w:rsidRPr="00497CCD">
        <w:rPr>
          <w:rFonts w:asciiTheme="minorHAnsi" w:hAnsiTheme="minorHAnsi"/>
          <w:sz w:val="22"/>
          <w:szCs w:val="22"/>
        </w:rPr>
        <w:t>Continuation of support for Gaillimh le Gaeilge, Dúchas na Gaillimhe and Galway Volunteer Centre</w:t>
      </w:r>
      <w:r w:rsidR="00AA1DE8">
        <w:rPr>
          <w:rFonts w:asciiTheme="minorHAnsi" w:hAnsiTheme="minorHAnsi"/>
          <w:sz w:val="22"/>
          <w:szCs w:val="22"/>
        </w:rPr>
        <w:t>.</w:t>
      </w:r>
    </w:p>
    <w:p w:rsidR="00AA1DE8" w:rsidRDefault="00AA1DE8" w:rsidP="00AA1DE8">
      <w:pPr>
        <w:spacing w:after="0" w:line="240" w:lineRule="auto"/>
        <w:jc w:val="both"/>
        <w:rPr>
          <w:b/>
          <w:bCs/>
          <w:i/>
          <w:iCs/>
          <w:lang w:val="en-US"/>
        </w:rPr>
      </w:pPr>
    </w:p>
    <w:p w:rsidR="00AA1DE8" w:rsidRDefault="00AA1DE8" w:rsidP="00AA1DE8">
      <w:pPr>
        <w:spacing w:after="0" w:line="240" w:lineRule="auto"/>
        <w:jc w:val="both"/>
        <w:rPr>
          <w:rFonts w:asciiTheme="minorHAnsi" w:hAnsiTheme="minorHAnsi"/>
          <w:bCs/>
          <w:sz w:val="22"/>
          <w:szCs w:val="22"/>
          <w:lang w:val="en-US"/>
        </w:rPr>
      </w:pPr>
      <w:r w:rsidRPr="00497CCD">
        <w:rPr>
          <w:rFonts w:asciiTheme="minorHAnsi" w:hAnsiTheme="minorHAnsi"/>
          <w:bCs/>
          <w:iCs/>
          <w:sz w:val="22"/>
          <w:szCs w:val="22"/>
          <w:u w:val="single"/>
          <w:lang w:val="en-US"/>
        </w:rPr>
        <w:t>Service Division E</w:t>
      </w:r>
      <w:r>
        <w:rPr>
          <w:rFonts w:asciiTheme="minorHAnsi" w:hAnsiTheme="minorHAnsi"/>
          <w:bCs/>
          <w:iCs/>
          <w:sz w:val="22"/>
          <w:szCs w:val="22"/>
          <w:lang w:val="en-US"/>
        </w:rPr>
        <w:tab/>
      </w:r>
      <w:r w:rsidRPr="00497CCD">
        <w:rPr>
          <w:rFonts w:asciiTheme="minorHAnsi" w:hAnsiTheme="minorHAnsi"/>
          <w:bCs/>
          <w:iCs/>
          <w:sz w:val="22"/>
          <w:szCs w:val="22"/>
          <w:lang w:val="en-US"/>
        </w:rPr>
        <w:t xml:space="preserve"> Environmental Services</w:t>
      </w:r>
      <w:r>
        <w:rPr>
          <w:rFonts w:asciiTheme="minorHAnsi" w:hAnsiTheme="minorHAnsi"/>
          <w:bCs/>
          <w:iCs/>
          <w:sz w:val="22"/>
          <w:szCs w:val="22"/>
          <w:lang w:val="en-US"/>
        </w:rPr>
        <w:tab/>
        <w:t xml:space="preserve">             </w:t>
      </w:r>
      <w:r w:rsidRPr="00497CCD">
        <w:rPr>
          <w:rFonts w:asciiTheme="minorHAnsi" w:hAnsiTheme="minorHAnsi"/>
          <w:bCs/>
          <w:sz w:val="22"/>
          <w:szCs w:val="22"/>
          <w:lang w:val="en-US"/>
        </w:rPr>
        <w:t>Expenditure €10,488,818     Income €790,920</w:t>
      </w:r>
    </w:p>
    <w:p w:rsidR="00AA1DE8" w:rsidRDefault="00AA1DE8" w:rsidP="00AA1DE8">
      <w:pPr>
        <w:spacing w:after="0" w:line="240" w:lineRule="auto"/>
        <w:jc w:val="both"/>
        <w:rPr>
          <w:rFonts w:asciiTheme="minorHAnsi" w:hAnsiTheme="minorHAnsi"/>
          <w:sz w:val="22"/>
          <w:szCs w:val="22"/>
          <w:lang w:val="en-US"/>
        </w:rPr>
      </w:pPr>
    </w:p>
    <w:p w:rsidR="00AA1DE8" w:rsidRPr="008C3145" w:rsidRDefault="00BE631E" w:rsidP="00AA1DE8">
      <w:pPr>
        <w:spacing w:after="0" w:line="240" w:lineRule="auto"/>
        <w:jc w:val="both"/>
        <w:rPr>
          <w:rFonts w:asciiTheme="minorHAnsi" w:hAnsiTheme="minorHAnsi"/>
          <w:sz w:val="22"/>
          <w:szCs w:val="22"/>
          <w:lang w:val="en-US"/>
        </w:rPr>
      </w:pPr>
      <w:r>
        <w:rPr>
          <w:rFonts w:asciiTheme="minorHAnsi" w:hAnsiTheme="minorHAnsi"/>
          <w:sz w:val="22"/>
          <w:szCs w:val="22"/>
          <w:lang w:val="en-US"/>
        </w:rPr>
        <w:t xml:space="preserve">Main Provisions:  </w:t>
      </w:r>
      <w:r w:rsidR="00AA1DE8" w:rsidRPr="00497CCD">
        <w:rPr>
          <w:rFonts w:asciiTheme="minorHAnsi" w:hAnsiTheme="minorHAnsi"/>
          <w:sz w:val="22"/>
          <w:szCs w:val="22"/>
        </w:rPr>
        <w:t>Increased cost re Galway City’s Contribution to Shared Fire Service</w:t>
      </w:r>
      <w:r w:rsidR="00AA1DE8">
        <w:rPr>
          <w:rFonts w:asciiTheme="minorHAnsi" w:hAnsiTheme="minorHAnsi"/>
          <w:sz w:val="22"/>
          <w:szCs w:val="22"/>
          <w:lang w:val="en-US"/>
        </w:rPr>
        <w:t xml:space="preserve">; </w:t>
      </w:r>
      <w:r w:rsidR="00AA1DE8" w:rsidRPr="00497CCD">
        <w:rPr>
          <w:rFonts w:asciiTheme="minorHAnsi" w:hAnsiTheme="minorHAnsi"/>
          <w:sz w:val="22"/>
          <w:szCs w:val="22"/>
        </w:rPr>
        <w:t>Increased cost of Street Cleaning</w:t>
      </w:r>
      <w:r w:rsidR="00AA1DE8">
        <w:rPr>
          <w:rFonts w:asciiTheme="minorHAnsi" w:hAnsiTheme="minorHAnsi"/>
          <w:sz w:val="22"/>
          <w:szCs w:val="22"/>
          <w:lang w:val="en-US"/>
        </w:rPr>
        <w:t xml:space="preserve">; </w:t>
      </w:r>
      <w:r w:rsidR="00AA1DE8" w:rsidRPr="00497CCD">
        <w:rPr>
          <w:rFonts w:asciiTheme="minorHAnsi" w:hAnsiTheme="minorHAnsi"/>
          <w:sz w:val="22"/>
          <w:szCs w:val="22"/>
        </w:rPr>
        <w:t>Provision for European Green Leaf</w:t>
      </w:r>
      <w:r w:rsidR="00AA1DE8">
        <w:rPr>
          <w:rFonts w:asciiTheme="minorHAnsi" w:hAnsiTheme="minorHAnsi"/>
          <w:sz w:val="22"/>
          <w:szCs w:val="22"/>
          <w:lang w:val="en-US"/>
        </w:rPr>
        <w:t xml:space="preserve">; </w:t>
      </w:r>
      <w:r w:rsidR="00AA1DE8" w:rsidRPr="00497CCD">
        <w:rPr>
          <w:rFonts w:asciiTheme="minorHAnsi" w:hAnsiTheme="minorHAnsi"/>
          <w:sz w:val="22"/>
          <w:szCs w:val="22"/>
        </w:rPr>
        <w:t>Provision for Oil Spill Contingency Plan</w:t>
      </w:r>
      <w:r w:rsidR="00AA1DE8">
        <w:rPr>
          <w:rFonts w:asciiTheme="minorHAnsi" w:hAnsiTheme="minorHAnsi"/>
          <w:sz w:val="22"/>
          <w:szCs w:val="22"/>
          <w:lang w:val="en-US"/>
        </w:rPr>
        <w:t xml:space="preserve"> and </w:t>
      </w:r>
      <w:r w:rsidR="00AA1DE8" w:rsidRPr="00497CCD">
        <w:rPr>
          <w:rFonts w:asciiTheme="minorHAnsi" w:hAnsiTheme="minorHAnsi"/>
          <w:sz w:val="22"/>
          <w:szCs w:val="22"/>
        </w:rPr>
        <w:t>Subvention for Recycling Facilities costs discontinued</w:t>
      </w:r>
      <w:r w:rsidR="00AA1DE8">
        <w:rPr>
          <w:rFonts w:asciiTheme="minorHAnsi" w:hAnsiTheme="minorHAnsi"/>
          <w:sz w:val="22"/>
          <w:szCs w:val="22"/>
        </w:rPr>
        <w:t>.</w:t>
      </w:r>
    </w:p>
    <w:p w:rsidR="00AA1DE8" w:rsidRDefault="00AA1DE8" w:rsidP="00AA1DE8">
      <w:pPr>
        <w:spacing w:after="0" w:line="240" w:lineRule="auto"/>
        <w:jc w:val="both"/>
        <w:rPr>
          <w:b/>
          <w:bCs/>
          <w:i/>
          <w:iCs/>
          <w:lang w:val="en-US"/>
        </w:rPr>
      </w:pPr>
    </w:p>
    <w:p w:rsidR="00AA1DE8" w:rsidRDefault="00AA1DE8" w:rsidP="00AA1DE8">
      <w:pPr>
        <w:spacing w:after="0" w:line="240" w:lineRule="auto"/>
        <w:jc w:val="both"/>
        <w:rPr>
          <w:rFonts w:asciiTheme="minorHAnsi" w:hAnsiTheme="minorHAnsi"/>
          <w:bCs/>
          <w:sz w:val="22"/>
          <w:szCs w:val="22"/>
          <w:lang w:val="en-US"/>
        </w:rPr>
      </w:pPr>
      <w:r w:rsidRPr="00497CCD">
        <w:rPr>
          <w:rFonts w:asciiTheme="minorHAnsi" w:hAnsiTheme="minorHAnsi"/>
          <w:bCs/>
          <w:iCs/>
          <w:sz w:val="22"/>
          <w:szCs w:val="22"/>
          <w:u w:val="single"/>
          <w:lang w:val="en-US"/>
        </w:rPr>
        <w:t>Service Division F</w:t>
      </w:r>
      <w:r>
        <w:rPr>
          <w:rFonts w:asciiTheme="minorHAnsi" w:hAnsiTheme="minorHAnsi"/>
          <w:bCs/>
          <w:iCs/>
          <w:sz w:val="22"/>
          <w:szCs w:val="22"/>
          <w:lang w:val="en-US"/>
        </w:rPr>
        <w:tab/>
      </w:r>
      <w:r w:rsidRPr="00497CCD">
        <w:rPr>
          <w:rFonts w:asciiTheme="minorHAnsi" w:hAnsiTheme="minorHAnsi"/>
          <w:bCs/>
          <w:iCs/>
          <w:sz w:val="22"/>
          <w:szCs w:val="22"/>
          <w:lang w:val="en-US"/>
        </w:rPr>
        <w:t>Recreation &amp; Amenity</w:t>
      </w:r>
      <w:r>
        <w:rPr>
          <w:rFonts w:asciiTheme="minorHAnsi" w:hAnsiTheme="minorHAnsi"/>
          <w:bCs/>
          <w:iCs/>
          <w:sz w:val="22"/>
          <w:szCs w:val="22"/>
          <w:lang w:val="en-US"/>
        </w:rPr>
        <w:t xml:space="preserve">              </w:t>
      </w:r>
      <w:r w:rsidRPr="00497CCD">
        <w:rPr>
          <w:rFonts w:asciiTheme="minorHAnsi" w:hAnsiTheme="minorHAnsi"/>
          <w:bCs/>
          <w:sz w:val="22"/>
          <w:szCs w:val="22"/>
          <w:lang w:val="en-US"/>
        </w:rPr>
        <w:t xml:space="preserve">Expenditure €16,055,647    Income €4,246,225 </w:t>
      </w:r>
    </w:p>
    <w:p w:rsidR="00AA1DE8" w:rsidRDefault="00AA1DE8" w:rsidP="00AA1DE8">
      <w:pPr>
        <w:spacing w:after="0" w:line="240" w:lineRule="auto"/>
        <w:jc w:val="both"/>
        <w:rPr>
          <w:rFonts w:asciiTheme="minorHAnsi" w:hAnsiTheme="minorHAnsi"/>
          <w:sz w:val="22"/>
          <w:szCs w:val="22"/>
          <w:lang w:val="en-US"/>
        </w:rPr>
      </w:pPr>
    </w:p>
    <w:p w:rsidR="00AA1DE8" w:rsidRPr="008C3145" w:rsidRDefault="00BE631E" w:rsidP="00AA1DE8">
      <w:pPr>
        <w:spacing w:after="0" w:line="240" w:lineRule="auto"/>
        <w:jc w:val="both"/>
        <w:rPr>
          <w:rFonts w:asciiTheme="minorHAnsi" w:hAnsiTheme="minorHAnsi"/>
          <w:sz w:val="22"/>
          <w:szCs w:val="22"/>
          <w:lang w:val="en-US"/>
        </w:rPr>
      </w:pPr>
      <w:r>
        <w:rPr>
          <w:rFonts w:asciiTheme="minorHAnsi" w:hAnsiTheme="minorHAnsi"/>
          <w:sz w:val="22"/>
          <w:szCs w:val="22"/>
          <w:lang w:val="en-US"/>
        </w:rPr>
        <w:t xml:space="preserve">Main Provisions:  </w:t>
      </w:r>
      <w:r w:rsidR="00AA1DE8" w:rsidRPr="00497CCD">
        <w:rPr>
          <w:rFonts w:asciiTheme="minorHAnsi" w:hAnsiTheme="minorHAnsi"/>
          <w:sz w:val="22"/>
          <w:szCs w:val="22"/>
        </w:rPr>
        <w:t>Increased provision to ECOC 2020 following successful bid</w:t>
      </w:r>
      <w:r w:rsidR="00AA1DE8">
        <w:rPr>
          <w:rFonts w:asciiTheme="minorHAnsi" w:hAnsiTheme="minorHAnsi"/>
          <w:sz w:val="22"/>
          <w:szCs w:val="22"/>
          <w:lang w:val="en-US"/>
        </w:rPr>
        <w:t xml:space="preserve">, </w:t>
      </w:r>
      <w:r w:rsidR="00AA1DE8" w:rsidRPr="00497CCD">
        <w:rPr>
          <w:rFonts w:asciiTheme="minorHAnsi" w:hAnsiTheme="minorHAnsi"/>
          <w:sz w:val="22"/>
          <w:szCs w:val="22"/>
        </w:rPr>
        <w:t>Shared Service contribution to Library Service</w:t>
      </w:r>
      <w:r w:rsidR="00AA1DE8">
        <w:rPr>
          <w:rFonts w:asciiTheme="minorHAnsi" w:hAnsiTheme="minorHAnsi"/>
          <w:sz w:val="22"/>
          <w:szCs w:val="22"/>
        </w:rPr>
        <w:t xml:space="preserve">; </w:t>
      </w:r>
      <w:r w:rsidR="00AA1DE8" w:rsidRPr="00497CCD">
        <w:rPr>
          <w:rFonts w:asciiTheme="minorHAnsi" w:hAnsiTheme="minorHAnsi"/>
          <w:sz w:val="22"/>
          <w:szCs w:val="22"/>
        </w:rPr>
        <w:t>Matched Funding for Designated Urban Centre Grant Scheme and Museum/Town Hall Theatre Development</w:t>
      </w:r>
      <w:r w:rsidR="00AA1DE8">
        <w:rPr>
          <w:rFonts w:asciiTheme="minorHAnsi" w:hAnsiTheme="minorHAnsi"/>
          <w:sz w:val="22"/>
          <w:szCs w:val="22"/>
          <w:lang w:val="en-US"/>
        </w:rPr>
        <w:t xml:space="preserve">; </w:t>
      </w:r>
      <w:r w:rsidR="00AA1DE8" w:rsidRPr="00497CCD">
        <w:rPr>
          <w:rFonts w:asciiTheme="minorHAnsi" w:hAnsiTheme="minorHAnsi"/>
          <w:sz w:val="22"/>
          <w:szCs w:val="22"/>
        </w:rPr>
        <w:t>Continuation of Grant Funding of Arts Groups and Sports Clubs and Matched Funding for Sports Capital Grants</w:t>
      </w:r>
      <w:r w:rsidR="00AA1DE8">
        <w:rPr>
          <w:rFonts w:asciiTheme="minorHAnsi" w:hAnsiTheme="minorHAnsi"/>
          <w:sz w:val="22"/>
          <w:szCs w:val="22"/>
          <w:lang w:val="en-US"/>
        </w:rPr>
        <w:t xml:space="preserve">; </w:t>
      </w:r>
      <w:r w:rsidR="00AA1DE8" w:rsidRPr="00497CCD">
        <w:rPr>
          <w:rFonts w:asciiTheme="minorHAnsi" w:hAnsiTheme="minorHAnsi"/>
          <w:sz w:val="22"/>
          <w:szCs w:val="22"/>
        </w:rPr>
        <w:t>Increased Operational costs of Museum and Town Hall Theatre</w:t>
      </w:r>
      <w:r w:rsidR="00AA1DE8">
        <w:rPr>
          <w:rFonts w:asciiTheme="minorHAnsi" w:hAnsiTheme="minorHAnsi"/>
          <w:sz w:val="22"/>
          <w:szCs w:val="22"/>
          <w:lang w:val="en-US"/>
        </w:rPr>
        <w:t xml:space="preserve">; </w:t>
      </w:r>
      <w:r w:rsidR="00AA1DE8" w:rsidRPr="00497CCD">
        <w:rPr>
          <w:rFonts w:asciiTheme="minorHAnsi" w:hAnsiTheme="minorHAnsi"/>
          <w:sz w:val="22"/>
          <w:szCs w:val="22"/>
        </w:rPr>
        <w:t>Re</w:t>
      </w:r>
      <w:r w:rsidR="002A732C">
        <w:rPr>
          <w:rFonts w:asciiTheme="minorHAnsi" w:hAnsiTheme="minorHAnsi"/>
          <w:sz w:val="22"/>
          <w:szCs w:val="22"/>
        </w:rPr>
        <w:t xml:space="preserve">duced subvention to </w:t>
      </w:r>
      <w:proofErr w:type="spellStart"/>
      <w:r w:rsidR="002A732C">
        <w:rPr>
          <w:rFonts w:asciiTheme="minorHAnsi" w:hAnsiTheme="minorHAnsi"/>
          <w:sz w:val="22"/>
          <w:szCs w:val="22"/>
        </w:rPr>
        <w:t>Leisureland</w:t>
      </w:r>
      <w:proofErr w:type="spellEnd"/>
      <w:r w:rsidR="002A732C">
        <w:rPr>
          <w:rFonts w:asciiTheme="minorHAnsi" w:hAnsiTheme="minorHAnsi"/>
          <w:sz w:val="22"/>
          <w:szCs w:val="22"/>
          <w:lang w:val="en-US"/>
        </w:rPr>
        <w:t xml:space="preserve">; </w:t>
      </w:r>
      <w:r w:rsidR="00AA1DE8" w:rsidRPr="00497CCD">
        <w:rPr>
          <w:rFonts w:asciiTheme="minorHAnsi" w:hAnsiTheme="minorHAnsi"/>
          <w:sz w:val="22"/>
          <w:szCs w:val="22"/>
        </w:rPr>
        <w:t>Operational Costs for Parks, Pitches, Playgrounds, Open Spaces &amp; Grass Cutting</w:t>
      </w:r>
      <w:r w:rsidR="00AA1DE8">
        <w:rPr>
          <w:rFonts w:asciiTheme="minorHAnsi" w:hAnsiTheme="minorHAnsi"/>
          <w:sz w:val="22"/>
          <w:szCs w:val="22"/>
          <w:lang w:val="en-US"/>
        </w:rPr>
        <w:t xml:space="preserve">; </w:t>
      </w:r>
      <w:r w:rsidR="00AA1DE8" w:rsidRPr="00497CCD">
        <w:rPr>
          <w:rFonts w:asciiTheme="minorHAnsi" w:hAnsiTheme="minorHAnsi"/>
          <w:sz w:val="22"/>
          <w:szCs w:val="22"/>
        </w:rPr>
        <w:t>Contribution to Lough Corrib Navigation Trustees</w:t>
      </w:r>
      <w:r w:rsidR="00AA1DE8">
        <w:rPr>
          <w:rFonts w:asciiTheme="minorHAnsi" w:hAnsiTheme="minorHAnsi"/>
          <w:sz w:val="22"/>
          <w:szCs w:val="22"/>
          <w:lang w:val="en-US"/>
        </w:rPr>
        <w:t xml:space="preserve">; </w:t>
      </w:r>
      <w:r w:rsidR="00AA1DE8" w:rsidRPr="00497CCD">
        <w:rPr>
          <w:rFonts w:asciiTheme="minorHAnsi" w:hAnsiTheme="minorHAnsi"/>
          <w:sz w:val="22"/>
          <w:szCs w:val="22"/>
        </w:rPr>
        <w:t>New provision for replacement of grass-cutting equipment and contractor support for maintenance of roundabouts</w:t>
      </w:r>
      <w:r w:rsidR="00AA1DE8">
        <w:rPr>
          <w:rFonts w:asciiTheme="minorHAnsi" w:hAnsiTheme="minorHAnsi"/>
          <w:sz w:val="22"/>
          <w:szCs w:val="22"/>
          <w:lang w:val="en-US"/>
        </w:rPr>
        <w:t xml:space="preserve">; </w:t>
      </w:r>
      <w:r w:rsidR="00AA1DE8" w:rsidRPr="00497CCD">
        <w:rPr>
          <w:rFonts w:asciiTheme="minorHAnsi" w:hAnsiTheme="minorHAnsi"/>
          <w:sz w:val="22"/>
          <w:szCs w:val="22"/>
        </w:rPr>
        <w:t>Kingston Master Plan</w:t>
      </w:r>
      <w:r w:rsidR="00AA1DE8">
        <w:rPr>
          <w:rFonts w:asciiTheme="minorHAnsi" w:hAnsiTheme="minorHAnsi"/>
          <w:sz w:val="22"/>
          <w:szCs w:val="22"/>
          <w:lang w:val="en-US"/>
        </w:rPr>
        <w:t xml:space="preserve">; </w:t>
      </w:r>
      <w:r w:rsidR="00AA1DE8" w:rsidRPr="00497CCD">
        <w:rPr>
          <w:rFonts w:asciiTheme="minorHAnsi" w:hAnsiTheme="minorHAnsi"/>
          <w:sz w:val="22"/>
          <w:szCs w:val="22"/>
        </w:rPr>
        <w:t>CCTV Westside Sports Complex and Millar’s Lane works</w:t>
      </w:r>
      <w:r w:rsidR="00AA1DE8">
        <w:rPr>
          <w:rFonts w:asciiTheme="minorHAnsi" w:hAnsiTheme="minorHAnsi"/>
          <w:sz w:val="22"/>
          <w:szCs w:val="22"/>
          <w:lang w:val="en-US"/>
        </w:rPr>
        <w:t xml:space="preserve">; </w:t>
      </w:r>
      <w:r w:rsidR="00AA1DE8" w:rsidRPr="00497CCD">
        <w:rPr>
          <w:rFonts w:asciiTheme="minorHAnsi" w:hAnsiTheme="minorHAnsi"/>
          <w:sz w:val="22"/>
          <w:szCs w:val="22"/>
        </w:rPr>
        <w:t>Increased provision for Playgrounds maintenance</w:t>
      </w:r>
      <w:r w:rsidR="00AA1DE8">
        <w:rPr>
          <w:rFonts w:asciiTheme="minorHAnsi" w:hAnsiTheme="minorHAnsi"/>
          <w:sz w:val="22"/>
          <w:szCs w:val="22"/>
          <w:lang w:val="en-US"/>
        </w:rPr>
        <w:t xml:space="preserve">; </w:t>
      </w:r>
      <w:r w:rsidR="00AA1DE8" w:rsidRPr="00497CCD">
        <w:rPr>
          <w:rFonts w:asciiTheme="minorHAnsi" w:hAnsiTheme="minorHAnsi"/>
          <w:sz w:val="22"/>
          <w:szCs w:val="22"/>
        </w:rPr>
        <w:t>Provision for Community Centres</w:t>
      </w:r>
      <w:r w:rsidR="00AA1DE8">
        <w:rPr>
          <w:rFonts w:asciiTheme="minorHAnsi" w:hAnsiTheme="minorHAnsi"/>
          <w:sz w:val="22"/>
          <w:szCs w:val="22"/>
          <w:lang w:val="en-US"/>
        </w:rPr>
        <w:t xml:space="preserve">; </w:t>
      </w:r>
      <w:r w:rsidR="00AA1DE8" w:rsidRPr="00497CCD">
        <w:rPr>
          <w:rFonts w:asciiTheme="minorHAnsi" w:hAnsiTheme="minorHAnsi"/>
          <w:sz w:val="22"/>
          <w:szCs w:val="22"/>
        </w:rPr>
        <w:t>Development of Public Realm Strategy</w:t>
      </w:r>
      <w:r w:rsidR="00AA1DE8">
        <w:rPr>
          <w:rFonts w:asciiTheme="minorHAnsi" w:hAnsiTheme="minorHAnsi"/>
          <w:sz w:val="22"/>
          <w:szCs w:val="22"/>
          <w:lang w:val="en-US"/>
        </w:rPr>
        <w:t xml:space="preserve"> and </w:t>
      </w:r>
      <w:r w:rsidR="00AA1DE8" w:rsidRPr="00497CCD">
        <w:rPr>
          <w:rFonts w:asciiTheme="minorHAnsi" w:hAnsiTheme="minorHAnsi"/>
          <w:sz w:val="22"/>
          <w:szCs w:val="22"/>
        </w:rPr>
        <w:t>Funding Provision for Christmas Lights</w:t>
      </w:r>
      <w:r w:rsidR="00AA1DE8">
        <w:rPr>
          <w:rFonts w:asciiTheme="minorHAnsi" w:hAnsiTheme="minorHAnsi"/>
          <w:sz w:val="22"/>
          <w:szCs w:val="22"/>
        </w:rPr>
        <w:t>.</w:t>
      </w:r>
    </w:p>
    <w:p w:rsidR="00AA1DE8" w:rsidRDefault="00AA1DE8" w:rsidP="00AA1DE8">
      <w:pPr>
        <w:spacing w:after="0" w:line="240" w:lineRule="auto"/>
        <w:jc w:val="both"/>
        <w:rPr>
          <w:lang w:val="en-IE"/>
        </w:rPr>
      </w:pPr>
    </w:p>
    <w:p w:rsidR="00AA1DE8" w:rsidRDefault="00AA1DE8" w:rsidP="00AA1DE8">
      <w:pPr>
        <w:spacing w:after="0" w:line="240" w:lineRule="auto"/>
        <w:jc w:val="both"/>
        <w:rPr>
          <w:rFonts w:asciiTheme="minorHAnsi" w:hAnsiTheme="minorHAnsi"/>
          <w:bCs/>
          <w:sz w:val="22"/>
          <w:szCs w:val="22"/>
          <w:lang w:val="en-US"/>
        </w:rPr>
      </w:pPr>
      <w:r w:rsidRPr="00497CCD">
        <w:rPr>
          <w:rFonts w:asciiTheme="minorHAnsi" w:hAnsiTheme="minorHAnsi"/>
          <w:bCs/>
          <w:iCs/>
          <w:sz w:val="22"/>
          <w:szCs w:val="22"/>
          <w:u w:val="single"/>
          <w:lang w:val="en-US"/>
        </w:rPr>
        <w:t>Service Division G</w:t>
      </w:r>
      <w:r>
        <w:rPr>
          <w:rFonts w:asciiTheme="minorHAnsi" w:hAnsiTheme="minorHAnsi"/>
          <w:bCs/>
          <w:iCs/>
          <w:sz w:val="22"/>
          <w:szCs w:val="22"/>
          <w:lang w:val="en-US"/>
        </w:rPr>
        <w:tab/>
        <w:t xml:space="preserve">Agriculture, </w:t>
      </w:r>
      <w:r w:rsidRPr="00497CCD">
        <w:rPr>
          <w:rFonts w:asciiTheme="minorHAnsi" w:hAnsiTheme="minorHAnsi"/>
          <w:bCs/>
          <w:iCs/>
          <w:sz w:val="22"/>
          <w:szCs w:val="22"/>
          <w:lang w:val="en-US"/>
        </w:rPr>
        <w:t>Education, Health, Welfare</w:t>
      </w:r>
      <w:r>
        <w:rPr>
          <w:rFonts w:asciiTheme="minorHAnsi" w:hAnsiTheme="minorHAnsi"/>
          <w:bCs/>
          <w:iCs/>
          <w:sz w:val="22"/>
          <w:szCs w:val="22"/>
          <w:lang w:val="en-US"/>
        </w:rPr>
        <w:tab/>
        <w:t xml:space="preserve">  </w:t>
      </w:r>
      <w:r>
        <w:rPr>
          <w:rFonts w:asciiTheme="minorHAnsi" w:hAnsiTheme="minorHAnsi"/>
          <w:bCs/>
          <w:sz w:val="22"/>
          <w:szCs w:val="22"/>
          <w:lang w:val="en-US"/>
        </w:rPr>
        <w:t>Expend.</w:t>
      </w:r>
      <w:r w:rsidRPr="00497CCD">
        <w:rPr>
          <w:rFonts w:asciiTheme="minorHAnsi" w:hAnsiTheme="minorHAnsi"/>
          <w:bCs/>
          <w:sz w:val="22"/>
          <w:szCs w:val="22"/>
          <w:lang w:val="en-US"/>
        </w:rPr>
        <w:t xml:space="preserve"> €192,266 Income €34,459 </w:t>
      </w:r>
    </w:p>
    <w:p w:rsidR="00AA1DE8" w:rsidRDefault="00AA1DE8" w:rsidP="00AA1DE8">
      <w:pPr>
        <w:spacing w:after="0" w:line="240" w:lineRule="auto"/>
        <w:jc w:val="both"/>
        <w:rPr>
          <w:rFonts w:asciiTheme="minorHAnsi" w:hAnsiTheme="minorHAnsi"/>
          <w:sz w:val="22"/>
          <w:szCs w:val="22"/>
          <w:lang w:val="en-US"/>
        </w:rPr>
      </w:pPr>
    </w:p>
    <w:p w:rsidR="00AA1DE8" w:rsidRPr="008C3145" w:rsidRDefault="00BE631E" w:rsidP="00AA1DE8">
      <w:pPr>
        <w:spacing w:after="0" w:line="240" w:lineRule="auto"/>
        <w:jc w:val="both"/>
        <w:rPr>
          <w:rFonts w:asciiTheme="minorHAnsi" w:hAnsiTheme="minorHAnsi"/>
          <w:sz w:val="22"/>
          <w:szCs w:val="22"/>
          <w:lang w:val="en-US"/>
        </w:rPr>
      </w:pPr>
      <w:r>
        <w:rPr>
          <w:rFonts w:asciiTheme="minorHAnsi" w:hAnsiTheme="minorHAnsi"/>
          <w:sz w:val="22"/>
          <w:szCs w:val="22"/>
          <w:lang w:val="en-US"/>
        </w:rPr>
        <w:t xml:space="preserve">Main Provisions:  </w:t>
      </w:r>
      <w:r w:rsidR="00AA1DE8" w:rsidRPr="00497CCD">
        <w:rPr>
          <w:rFonts w:asciiTheme="minorHAnsi" w:hAnsiTheme="minorHAnsi"/>
          <w:sz w:val="22"/>
          <w:szCs w:val="22"/>
        </w:rPr>
        <w:t>Operation of Dog Warden Service</w:t>
      </w:r>
      <w:r w:rsidR="00AA1DE8">
        <w:rPr>
          <w:rFonts w:asciiTheme="minorHAnsi" w:hAnsiTheme="minorHAnsi"/>
          <w:sz w:val="22"/>
          <w:szCs w:val="22"/>
        </w:rPr>
        <w:t xml:space="preserve">; </w:t>
      </w:r>
      <w:r w:rsidR="00AA1DE8" w:rsidRPr="00497CCD">
        <w:rPr>
          <w:rFonts w:asciiTheme="minorHAnsi" w:hAnsiTheme="minorHAnsi"/>
          <w:sz w:val="22"/>
          <w:szCs w:val="22"/>
        </w:rPr>
        <w:t>Provision of</w:t>
      </w:r>
      <w:r w:rsidR="00AA1DE8">
        <w:rPr>
          <w:rFonts w:asciiTheme="minorHAnsi" w:hAnsiTheme="minorHAnsi"/>
          <w:sz w:val="22"/>
          <w:szCs w:val="22"/>
        </w:rPr>
        <w:t xml:space="preserve"> Horse Control / Animal Welfare and </w:t>
      </w:r>
      <w:r w:rsidR="00AA1DE8" w:rsidRPr="00497CCD">
        <w:rPr>
          <w:rFonts w:asciiTheme="minorHAnsi" w:hAnsiTheme="minorHAnsi"/>
          <w:sz w:val="22"/>
          <w:szCs w:val="22"/>
        </w:rPr>
        <w:t>Dog Licence Income</w:t>
      </w:r>
      <w:r w:rsidR="00AA1DE8">
        <w:rPr>
          <w:rFonts w:asciiTheme="minorHAnsi" w:hAnsiTheme="minorHAnsi"/>
          <w:sz w:val="22"/>
          <w:szCs w:val="22"/>
        </w:rPr>
        <w:t xml:space="preserve">. </w:t>
      </w:r>
    </w:p>
    <w:p w:rsidR="00AA1DE8" w:rsidRDefault="00AA1DE8" w:rsidP="00AA1DE8">
      <w:pPr>
        <w:spacing w:after="0" w:line="240" w:lineRule="auto"/>
        <w:jc w:val="both"/>
        <w:rPr>
          <w:lang w:val="en-IE"/>
        </w:rPr>
      </w:pPr>
    </w:p>
    <w:p w:rsidR="00AA1DE8" w:rsidRDefault="00AA1DE8" w:rsidP="00AA1DE8">
      <w:pPr>
        <w:spacing w:after="0" w:line="240" w:lineRule="auto"/>
        <w:jc w:val="both"/>
        <w:rPr>
          <w:rFonts w:asciiTheme="minorHAnsi" w:hAnsiTheme="minorHAnsi"/>
          <w:bCs/>
          <w:iCs/>
          <w:sz w:val="22"/>
          <w:szCs w:val="22"/>
          <w:u w:val="single"/>
          <w:lang w:val="en-US"/>
        </w:rPr>
      </w:pPr>
    </w:p>
    <w:p w:rsidR="00AA1DE8" w:rsidRDefault="00AA1DE8" w:rsidP="00AA1DE8">
      <w:pPr>
        <w:spacing w:after="0" w:line="240" w:lineRule="auto"/>
        <w:jc w:val="both"/>
        <w:rPr>
          <w:rFonts w:asciiTheme="minorHAnsi" w:hAnsiTheme="minorHAnsi"/>
          <w:bCs/>
          <w:iCs/>
          <w:sz w:val="22"/>
          <w:szCs w:val="22"/>
          <w:u w:val="single"/>
          <w:lang w:val="en-US"/>
        </w:rPr>
      </w:pPr>
    </w:p>
    <w:p w:rsidR="00AA1DE8" w:rsidRDefault="00AA1DE8" w:rsidP="00AA1DE8">
      <w:pPr>
        <w:spacing w:after="0" w:line="240" w:lineRule="auto"/>
        <w:jc w:val="both"/>
        <w:rPr>
          <w:rFonts w:asciiTheme="minorHAnsi" w:hAnsiTheme="minorHAnsi"/>
          <w:sz w:val="22"/>
          <w:szCs w:val="22"/>
        </w:rPr>
      </w:pPr>
      <w:r w:rsidRPr="00497CCD">
        <w:rPr>
          <w:rFonts w:asciiTheme="minorHAnsi" w:hAnsiTheme="minorHAnsi"/>
          <w:bCs/>
          <w:iCs/>
          <w:sz w:val="22"/>
          <w:szCs w:val="22"/>
          <w:u w:val="single"/>
          <w:lang w:val="en-US"/>
        </w:rPr>
        <w:lastRenderedPageBreak/>
        <w:t>Service Division H</w:t>
      </w:r>
      <w:r>
        <w:rPr>
          <w:rFonts w:asciiTheme="minorHAnsi" w:hAnsiTheme="minorHAnsi"/>
          <w:bCs/>
          <w:iCs/>
          <w:sz w:val="22"/>
          <w:szCs w:val="22"/>
          <w:lang w:val="en-US"/>
        </w:rPr>
        <w:tab/>
      </w:r>
      <w:r w:rsidRPr="00497CCD">
        <w:rPr>
          <w:rFonts w:asciiTheme="minorHAnsi" w:hAnsiTheme="minorHAnsi"/>
          <w:bCs/>
          <w:iCs/>
          <w:sz w:val="22"/>
          <w:szCs w:val="22"/>
          <w:lang w:val="en-US"/>
        </w:rPr>
        <w:t>Miscellaneous Services</w:t>
      </w:r>
      <w:r>
        <w:rPr>
          <w:rFonts w:asciiTheme="minorHAnsi" w:hAnsiTheme="minorHAnsi"/>
          <w:bCs/>
          <w:iCs/>
          <w:sz w:val="22"/>
          <w:szCs w:val="22"/>
          <w:lang w:val="en-US"/>
        </w:rPr>
        <w:t xml:space="preserve">         </w:t>
      </w:r>
      <w:r w:rsidRPr="00497CCD">
        <w:rPr>
          <w:rFonts w:asciiTheme="minorHAnsi" w:hAnsiTheme="minorHAnsi"/>
          <w:bCs/>
          <w:sz w:val="22"/>
          <w:szCs w:val="22"/>
        </w:rPr>
        <w:t xml:space="preserve">Expenditure </w:t>
      </w:r>
      <w:r w:rsidRPr="00497CCD">
        <w:rPr>
          <w:rFonts w:asciiTheme="minorHAnsi" w:hAnsiTheme="minorHAnsi"/>
          <w:bCs/>
          <w:sz w:val="22"/>
          <w:szCs w:val="22"/>
          <w:lang w:val="en-US"/>
        </w:rPr>
        <w:t xml:space="preserve">€9,217,117  </w:t>
      </w:r>
      <w:r>
        <w:rPr>
          <w:rFonts w:asciiTheme="minorHAnsi" w:hAnsiTheme="minorHAnsi"/>
          <w:bCs/>
          <w:sz w:val="22"/>
          <w:szCs w:val="22"/>
          <w:lang w:val="en-US"/>
        </w:rPr>
        <w:t xml:space="preserve">  </w:t>
      </w:r>
      <w:r w:rsidRPr="00497CCD">
        <w:rPr>
          <w:rFonts w:asciiTheme="minorHAnsi" w:hAnsiTheme="minorHAnsi"/>
          <w:bCs/>
          <w:sz w:val="22"/>
          <w:szCs w:val="22"/>
        </w:rPr>
        <w:t>Income</w:t>
      </w:r>
      <w:r w:rsidRPr="00497CCD">
        <w:rPr>
          <w:rFonts w:asciiTheme="minorHAnsi" w:hAnsiTheme="minorHAnsi"/>
          <w:bCs/>
          <w:sz w:val="22"/>
          <w:szCs w:val="22"/>
          <w:lang w:val="en-US"/>
        </w:rPr>
        <w:t xml:space="preserve"> €1,276,601</w:t>
      </w:r>
      <w:r w:rsidRPr="00497CCD">
        <w:rPr>
          <w:rFonts w:asciiTheme="minorHAnsi" w:hAnsiTheme="minorHAnsi"/>
          <w:sz w:val="22"/>
          <w:szCs w:val="22"/>
        </w:rPr>
        <w:t xml:space="preserve"> </w:t>
      </w:r>
    </w:p>
    <w:p w:rsidR="00AA1DE8" w:rsidRDefault="00AA1DE8" w:rsidP="00AA1DE8">
      <w:pPr>
        <w:spacing w:after="0" w:line="240" w:lineRule="auto"/>
        <w:jc w:val="both"/>
        <w:rPr>
          <w:rFonts w:asciiTheme="minorHAnsi" w:hAnsiTheme="minorHAnsi"/>
          <w:sz w:val="22"/>
          <w:szCs w:val="22"/>
        </w:rPr>
      </w:pPr>
    </w:p>
    <w:p w:rsidR="00AA1DE8" w:rsidRPr="008C3145" w:rsidRDefault="00BE631E" w:rsidP="00AA1DE8">
      <w:pPr>
        <w:spacing w:after="0" w:line="240" w:lineRule="auto"/>
        <w:jc w:val="both"/>
        <w:rPr>
          <w:rFonts w:asciiTheme="minorHAnsi" w:hAnsiTheme="minorHAnsi"/>
          <w:sz w:val="22"/>
          <w:szCs w:val="22"/>
          <w:lang w:val="en-US"/>
        </w:rPr>
      </w:pPr>
      <w:r>
        <w:rPr>
          <w:rFonts w:asciiTheme="minorHAnsi" w:hAnsiTheme="minorHAnsi"/>
          <w:sz w:val="22"/>
          <w:szCs w:val="22"/>
          <w:lang w:val="en-US"/>
        </w:rPr>
        <w:t xml:space="preserve">Main Provisions:  </w:t>
      </w:r>
      <w:r w:rsidR="00AA1DE8" w:rsidRPr="00497CCD">
        <w:rPr>
          <w:rFonts w:asciiTheme="minorHAnsi" w:hAnsiTheme="minorHAnsi"/>
          <w:sz w:val="22"/>
          <w:szCs w:val="22"/>
        </w:rPr>
        <w:t>Reduced provision for Irrecoverable Rates</w:t>
      </w:r>
      <w:r w:rsidR="00AA1DE8">
        <w:rPr>
          <w:rFonts w:asciiTheme="minorHAnsi" w:hAnsiTheme="minorHAnsi"/>
          <w:sz w:val="22"/>
          <w:szCs w:val="22"/>
          <w:lang w:val="en-US"/>
        </w:rPr>
        <w:t xml:space="preserve">; </w:t>
      </w:r>
      <w:r w:rsidR="00AA1DE8" w:rsidRPr="00497CCD">
        <w:rPr>
          <w:rFonts w:asciiTheme="minorHAnsi" w:hAnsiTheme="minorHAnsi"/>
          <w:sz w:val="22"/>
          <w:szCs w:val="22"/>
        </w:rPr>
        <w:t>Provision for Pilot Rates Payment Incentive Scheme</w:t>
      </w:r>
      <w:r w:rsidR="00AA1DE8">
        <w:rPr>
          <w:rFonts w:asciiTheme="minorHAnsi" w:hAnsiTheme="minorHAnsi"/>
          <w:sz w:val="22"/>
          <w:szCs w:val="22"/>
          <w:lang w:val="en-US"/>
        </w:rPr>
        <w:t xml:space="preserve">; </w:t>
      </w:r>
      <w:r w:rsidR="00AA1DE8" w:rsidRPr="00497CCD">
        <w:rPr>
          <w:rFonts w:asciiTheme="minorHAnsi" w:hAnsiTheme="minorHAnsi"/>
          <w:sz w:val="22"/>
          <w:szCs w:val="22"/>
        </w:rPr>
        <w:t>Costs relating to Register of Electors and Local Elections and Local Representation Costs</w:t>
      </w:r>
      <w:r w:rsidR="00AA1DE8">
        <w:rPr>
          <w:rFonts w:asciiTheme="minorHAnsi" w:hAnsiTheme="minorHAnsi"/>
          <w:sz w:val="22"/>
          <w:szCs w:val="22"/>
        </w:rPr>
        <w:t xml:space="preserve">; </w:t>
      </w:r>
      <w:r w:rsidR="00AA1DE8" w:rsidRPr="00497CCD">
        <w:rPr>
          <w:rFonts w:asciiTheme="minorHAnsi" w:hAnsiTheme="minorHAnsi"/>
          <w:sz w:val="22"/>
          <w:szCs w:val="22"/>
        </w:rPr>
        <w:t>Shared Service Cost for Coroners and Inquests</w:t>
      </w:r>
      <w:r w:rsidR="00AA1DE8">
        <w:rPr>
          <w:rFonts w:asciiTheme="minorHAnsi" w:hAnsiTheme="minorHAnsi"/>
          <w:sz w:val="22"/>
          <w:szCs w:val="22"/>
          <w:lang w:val="en-US"/>
        </w:rPr>
        <w:t xml:space="preserve">; </w:t>
      </w:r>
      <w:r w:rsidR="00AA1DE8" w:rsidRPr="00497CCD">
        <w:rPr>
          <w:rFonts w:asciiTheme="minorHAnsi" w:hAnsiTheme="minorHAnsi"/>
          <w:sz w:val="22"/>
          <w:szCs w:val="22"/>
        </w:rPr>
        <w:t xml:space="preserve"> Continued Compensation to Galway County Council for County at Large and Boundary Extension</w:t>
      </w:r>
      <w:r w:rsidR="00AA1DE8">
        <w:rPr>
          <w:rFonts w:asciiTheme="minorHAnsi" w:hAnsiTheme="minorHAnsi"/>
          <w:sz w:val="22"/>
          <w:szCs w:val="22"/>
          <w:lang w:val="en-US"/>
        </w:rPr>
        <w:t xml:space="preserve">; </w:t>
      </w:r>
      <w:r w:rsidR="00AA1DE8" w:rsidRPr="00497CCD">
        <w:rPr>
          <w:rFonts w:asciiTheme="minorHAnsi" w:hAnsiTheme="minorHAnsi"/>
          <w:sz w:val="22"/>
          <w:szCs w:val="22"/>
        </w:rPr>
        <w:t>NPPR and Property Entry Level Income</w:t>
      </w:r>
      <w:r w:rsidR="00AA1DE8">
        <w:rPr>
          <w:rFonts w:asciiTheme="minorHAnsi" w:hAnsiTheme="minorHAnsi"/>
          <w:sz w:val="22"/>
          <w:szCs w:val="22"/>
          <w:lang w:val="en-US"/>
        </w:rPr>
        <w:t xml:space="preserve">; </w:t>
      </w:r>
      <w:r w:rsidR="00AA1DE8" w:rsidRPr="00497CCD">
        <w:rPr>
          <w:rFonts w:asciiTheme="minorHAnsi" w:hAnsiTheme="minorHAnsi"/>
          <w:sz w:val="22"/>
          <w:szCs w:val="22"/>
        </w:rPr>
        <w:t>Increased Insurance Costs &amp; Increase in IPB Dividend</w:t>
      </w:r>
      <w:r w:rsidR="00AA1DE8">
        <w:rPr>
          <w:rFonts w:asciiTheme="minorHAnsi" w:hAnsiTheme="minorHAnsi"/>
          <w:sz w:val="22"/>
          <w:szCs w:val="22"/>
          <w:lang w:val="en-US"/>
        </w:rPr>
        <w:t xml:space="preserve">; </w:t>
      </w:r>
      <w:r w:rsidR="00AA1DE8" w:rsidRPr="00497CCD">
        <w:rPr>
          <w:rFonts w:asciiTheme="minorHAnsi" w:hAnsiTheme="minorHAnsi"/>
          <w:sz w:val="22"/>
          <w:szCs w:val="22"/>
        </w:rPr>
        <w:t>Increased costs of payroll, pensions and gratuities</w:t>
      </w:r>
      <w:r w:rsidR="00AA1DE8">
        <w:rPr>
          <w:rFonts w:asciiTheme="minorHAnsi" w:hAnsiTheme="minorHAnsi"/>
          <w:sz w:val="22"/>
          <w:szCs w:val="22"/>
          <w:lang w:val="en-US"/>
        </w:rPr>
        <w:t xml:space="preserve">; </w:t>
      </w:r>
      <w:r w:rsidR="00AA1DE8" w:rsidRPr="00497CCD">
        <w:rPr>
          <w:rFonts w:asciiTheme="minorHAnsi" w:hAnsiTheme="minorHAnsi"/>
          <w:sz w:val="22"/>
          <w:szCs w:val="22"/>
        </w:rPr>
        <w:t xml:space="preserve">Compensation for unwinding of FEMPI </w:t>
      </w:r>
      <w:r w:rsidR="00AA1DE8">
        <w:rPr>
          <w:rFonts w:asciiTheme="minorHAnsi" w:hAnsiTheme="minorHAnsi"/>
          <w:sz w:val="22"/>
          <w:szCs w:val="22"/>
          <w:lang w:val="en-US"/>
        </w:rPr>
        <w:t xml:space="preserve">and </w:t>
      </w:r>
      <w:r w:rsidR="00AA1DE8" w:rsidRPr="00497CCD">
        <w:rPr>
          <w:rFonts w:asciiTheme="minorHAnsi" w:hAnsiTheme="minorHAnsi"/>
          <w:sz w:val="22"/>
          <w:szCs w:val="22"/>
        </w:rPr>
        <w:t>Reduction in Superannuation Contributions</w:t>
      </w:r>
    </w:p>
    <w:p w:rsidR="00AA1DE8" w:rsidRDefault="00AA1DE8" w:rsidP="00AA1DE8">
      <w:pPr>
        <w:spacing w:after="0" w:line="240" w:lineRule="auto"/>
        <w:jc w:val="both"/>
        <w:rPr>
          <w:b/>
          <w:bCs/>
          <w:i/>
          <w:iCs/>
          <w:lang w:val="en-US"/>
        </w:rPr>
      </w:pPr>
    </w:p>
    <w:p w:rsidR="00AA1DE8" w:rsidRPr="00497CCD" w:rsidRDefault="00AA1DE8" w:rsidP="00AA1DE8">
      <w:pPr>
        <w:spacing w:after="0" w:line="240" w:lineRule="auto"/>
        <w:jc w:val="both"/>
        <w:rPr>
          <w:rFonts w:asciiTheme="minorHAnsi" w:hAnsiTheme="minorHAnsi"/>
          <w:bCs/>
          <w:iCs/>
          <w:sz w:val="22"/>
          <w:szCs w:val="22"/>
          <w:lang w:val="en-US"/>
        </w:rPr>
      </w:pPr>
      <w:r>
        <w:rPr>
          <w:rFonts w:asciiTheme="minorHAnsi" w:hAnsiTheme="minorHAnsi"/>
          <w:bCs/>
          <w:iCs/>
          <w:sz w:val="22"/>
          <w:szCs w:val="22"/>
          <w:lang w:val="en-US"/>
        </w:rPr>
        <w:t xml:space="preserve">Ms. McCormack also noted the </w:t>
      </w:r>
      <w:r w:rsidRPr="00497CCD">
        <w:rPr>
          <w:rFonts w:asciiTheme="minorHAnsi" w:hAnsiTheme="minorHAnsi"/>
          <w:bCs/>
          <w:iCs/>
          <w:sz w:val="22"/>
          <w:szCs w:val="22"/>
          <w:lang w:val="en-US"/>
        </w:rPr>
        <w:t>Cent</w:t>
      </w:r>
      <w:r>
        <w:rPr>
          <w:rFonts w:asciiTheme="minorHAnsi" w:hAnsiTheme="minorHAnsi"/>
          <w:bCs/>
          <w:iCs/>
          <w:sz w:val="22"/>
          <w:szCs w:val="22"/>
          <w:lang w:val="en-US"/>
        </w:rPr>
        <w:t xml:space="preserve">ral Management Charges for </w:t>
      </w:r>
      <w:r w:rsidRPr="00497CCD">
        <w:rPr>
          <w:rFonts w:asciiTheme="minorHAnsi" w:hAnsiTheme="minorHAnsi"/>
          <w:bCs/>
          <w:iCs/>
          <w:sz w:val="22"/>
          <w:szCs w:val="22"/>
          <w:lang w:val="en-US"/>
        </w:rPr>
        <w:t>Support Services</w:t>
      </w:r>
      <w:r>
        <w:rPr>
          <w:rFonts w:asciiTheme="minorHAnsi" w:hAnsiTheme="minorHAnsi"/>
          <w:bCs/>
          <w:iCs/>
          <w:sz w:val="22"/>
          <w:szCs w:val="22"/>
          <w:lang w:val="en-US"/>
        </w:rPr>
        <w:t xml:space="preserve"> and advised Councillors of the assumption that expenditure under Division C Water Services was fully recoverable from Irish Water.</w:t>
      </w:r>
    </w:p>
    <w:p w:rsidR="00AA1DE8" w:rsidRDefault="00AA1DE8" w:rsidP="00AA1DE8">
      <w:pPr>
        <w:spacing w:after="0" w:line="240" w:lineRule="auto"/>
        <w:jc w:val="both"/>
        <w:rPr>
          <w:b/>
          <w:bCs/>
          <w:i/>
          <w:iCs/>
          <w:lang w:val="en-US"/>
        </w:rPr>
      </w:pPr>
    </w:p>
    <w:p w:rsidR="00AA1DE8" w:rsidRPr="00497CCD" w:rsidRDefault="00AA1DE8" w:rsidP="00AA1DE8">
      <w:pPr>
        <w:spacing w:after="0" w:line="240" w:lineRule="auto"/>
        <w:jc w:val="both"/>
        <w:rPr>
          <w:rFonts w:asciiTheme="minorHAnsi" w:hAnsiTheme="minorHAnsi"/>
          <w:sz w:val="22"/>
          <w:szCs w:val="22"/>
          <w:lang w:val="en-IE"/>
        </w:rPr>
      </w:pPr>
      <w:r w:rsidRPr="00497CCD">
        <w:rPr>
          <w:rFonts w:asciiTheme="minorHAnsi" w:hAnsiTheme="minorHAnsi"/>
          <w:bCs/>
          <w:iCs/>
          <w:sz w:val="22"/>
          <w:szCs w:val="22"/>
          <w:lang w:val="en-US"/>
        </w:rPr>
        <w:t>In conclusion, Ms. McCormack noted tha</w:t>
      </w:r>
      <w:r>
        <w:rPr>
          <w:rFonts w:asciiTheme="minorHAnsi" w:hAnsiTheme="minorHAnsi"/>
          <w:bCs/>
          <w:iCs/>
          <w:sz w:val="22"/>
          <w:szCs w:val="22"/>
          <w:lang w:val="en-US"/>
        </w:rPr>
        <w:t>t t</w:t>
      </w:r>
      <w:r>
        <w:rPr>
          <w:rFonts w:asciiTheme="minorHAnsi" w:hAnsiTheme="minorHAnsi"/>
          <w:bCs/>
          <w:iCs/>
          <w:sz w:val="22"/>
          <w:szCs w:val="22"/>
          <w:lang w:val="en-IE"/>
        </w:rPr>
        <w:t>his Draft Budget supported</w:t>
      </w:r>
      <w:r w:rsidRPr="00497CCD">
        <w:rPr>
          <w:rFonts w:asciiTheme="minorHAnsi" w:hAnsiTheme="minorHAnsi"/>
          <w:bCs/>
          <w:iCs/>
          <w:sz w:val="22"/>
          <w:szCs w:val="22"/>
          <w:lang w:val="en-IE"/>
        </w:rPr>
        <w:t xml:space="preserve">  the  implementation of </w:t>
      </w:r>
      <w:r>
        <w:rPr>
          <w:rFonts w:asciiTheme="minorHAnsi" w:hAnsiTheme="minorHAnsi"/>
          <w:bCs/>
          <w:iCs/>
          <w:sz w:val="22"/>
          <w:szCs w:val="22"/>
          <w:lang w:val="en-IE"/>
        </w:rPr>
        <w:t xml:space="preserve">the Council’s </w:t>
      </w:r>
      <w:r w:rsidRPr="00497CCD">
        <w:rPr>
          <w:rFonts w:asciiTheme="minorHAnsi" w:hAnsiTheme="minorHAnsi"/>
          <w:bCs/>
          <w:iCs/>
          <w:sz w:val="22"/>
          <w:szCs w:val="22"/>
          <w:lang w:val="en-IE"/>
        </w:rPr>
        <w:t>Corporate Priorities for 2017</w:t>
      </w:r>
      <w:r>
        <w:rPr>
          <w:rFonts w:asciiTheme="minorHAnsi" w:hAnsiTheme="minorHAnsi"/>
          <w:sz w:val="22"/>
          <w:szCs w:val="22"/>
          <w:lang w:val="en-IE"/>
        </w:rPr>
        <w:t xml:space="preserve">, would </w:t>
      </w:r>
      <w:r>
        <w:rPr>
          <w:rFonts w:asciiTheme="minorHAnsi" w:hAnsiTheme="minorHAnsi"/>
          <w:bCs/>
          <w:sz w:val="22"/>
          <w:szCs w:val="22"/>
          <w:lang w:val="en-IE"/>
        </w:rPr>
        <w:t>d</w:t>
      </w:r>
      <w:r w:rsidRPr="00497CCD">
        <w:rPr>
          <w:rFonts w:asciiTheme="minorHAnsi" w:hAnsiTheme="minorHAnsi"/>
          <w:bCs/>
          <w:sz w:val="22"/>
          <w:szCs w:val="22"/>
          <w:lang w:val="en-IE"/>
        </w:rPr>
        <w:t>rive the economic development of Galway City</w:t>
      </w:r>
      <w:r>
        <w:rPr>
          <w:rFonts w:asciiTheme="minorHAnsi" w:hAnsiTheme="minorHAnsi"/>
          <w:sz w:val="22"/>
          <w:szCs w:val="22"/>
          <w:lang w:val="en-IE"/>
        </w:rPr>
        <w:t>, ensure p</w:t>
      </w:r>
      <w:r w:rsidRPr="00497CCD">
        <w:rPr>
          <w:rFonts w:asciiTheme="minorHAnsi" w:hAnsiTheme="minorHAnsi"/>
          <w:sz w:val="22"/>
          <w:szCs w:val="22"/>
          <w:lang w:val="en-IE"/>
        </w:rPr>
        <w:t>rovision of funding to progress European Capital of Culture Designation, Designated Ur</w:t>
      </w:r>
      <w:r>
        <w:rPr>
          <w:rFonts w:asciiTheme="minorHAnsi" w:hAnsiTheme="minorHAnsi"/>
          <w:sz w:val="22"/>
          <w:szCs w:val="22"/>
          <w:lang w:val="en-IE"/>
        </w:rPr>
        <w:t>ban Grant Scheme and c</w:t>
      </w:r>
      <w:r w:rsidRPr="00497CCD">
        <w:rPr>
          <w:rFonts w:asciiTheme="minorHAnsi" w:hAnsiTheme="minorHAnsi"/>
          <w:sz w:val="22"/>
          <w:szCs w:val="22"/>
          <w:lang w:val="en-IE"/>
        </w:rPr>
        <w:t>ontinuation of the Marketing &amp; Promotion Fund</w:t>
      </w:r>
      <w:r>
        <w:rPr>
          <w:rFonts w:asciiTheme="minorHAnsi" w:hAnsiTheme="minorHAnsi"/>
          <w:sz w:val="22"/>
          <w:szCs w:val="22"/>
          <w:lang w:val="en-IE"/>
        </w:rPr>
        <w:t>, d</w:t>
      </w:r>
      <w:r w:rsidRPr="00497CCD">
        <w:rPr>
          <w:rFonts w:asciiTheme="minorHAnsi" w:hAnsiTheme="minorHAnsi"/>
          <w:bCs/>
          <w:sz w:val="22"/>
          <w:szCs w:val="22"/>
          <w:lang w:val="en-IE"/>
        </w:rPr>
        <w:t>rive the inclusive and equitable socio-economic development of the city</w:t>
      </w:r>
      <w:r>
        <w:rPr>
          <w:rFonts w:asciiTheme="minorHAnsi" w:hAnsiTheme="minorHAnsi"/>
          <w:sz w:val="22"/>
          <w:szCs w:val="22"/>
          <w:lang w:val="en-IE"/>
        </w:rPr>
        <w:t xml:space="preserve"> including funding for social housing, traveller a</w:t>
      </w:r>
      <w:r w:rsidRPr="00497CCD">
        <w:rPr>
          <w:rFonts w:asciiTheme="minorHAnsi" w:hAnsiTheme="minorHAnsi"/>
          <w:sz w:val="22"/>
          <w:szCs w:val="22"/>
          <w:lang w:val="en-IE"/>
        </w:rPr>
        <w:t>ccom</w:t>
      </w:r>
      <w:r>
        <w:rPr>
          <w:rFonts w:asciiTheme="minorHAnsi" w:hAnsiTheme="minorHAnsi"/>
          <w:sz w:val="22"/>
          <w:szCs w:val="22"/>
          <w:lang w:val="en-IE"/>
        </w:rPr>
        <w:t>modation, ensure provision for enhanced recreation and amenity facilities and</w:t>
      </w:r>
      <w:r w:rsidRPr="00497CCD">
        <w:rPr>
          <w:rFonts w:asciiTheme="minorHAnsi" w:hAnsiTheme="minorHAnsi"/>
          <w:sz w:val="22"/>
          <w:szCs w:val="22"/>
          <w:lang w:val="en-IE"/>
        </w:rPr>
        <w:t xml:space="preserve"> o</w:t>
      </w:r>
      <w:r>
        <w:rPr>
          <w:rFonts w:asciiTheme="minorHAnsi" w:hAnsiTheme="minorHAnsi"/>
          <w:sz w:val="22"/>
          <w:szCs w:val="22"/>
          <w:lang w:val="en-IE"/>
        </w:rPr>
        <w:t>ngoing significant funding for a</w:t>
      </w:r>
      <w:r w:rsidRPr="00497CCD">
        <w:rPr>
          <w:rFonts w:asciiTheme="minorHAnsi" w:hAnsiTheme="minorHAnsi"/>
          <w:sz w:val="22"/>
          <w:szCs w:val="22"/>
          <w:lang w:val="en-IE"/>
        </w:rPr>
        <w:t>rts and related activities</w:t>
      </w:r>
      <w:r>
        <w:rPr>
          <w:rFonts w:asciiTheme="minorHAnsi" w:hAnsiTheme="minorHAnsi"/>
          <w:sz w:val="22"/>
          <w:szCs w:val="22"/>
          <w:lang w:val="en-IE"/>
        </w:rPr>
        <w:t>, r</w:t>
      </w:r>
      <w:r w:rsidRPr="00497CCD">
        <w:rPr>
          <w:rFonts w:asciiTheme="minorHAnsi" w:hAnsiTheme="minorHAnsi"/>
          <w:bCs/>
          <w:sz w:val="22"/>
          <w:szCs w:val="22"/>
          <w:lang w:val="en-IE"/>
        </w:rPr>
        <w:t>efocus on legal and regulatory responsibilities</w:t>
      </w:r>
      <w:r>
        <w:rPr>
          <w:rFonts w:asciiTheme="minorHAnsi" w:hAnsiTheme="minorHAnsi"/>
          <w:sz w:val="22"/>
          <w:szCs w:val="22"/>
          <w:lang w:val="en-IE"/>
        </w:rPr>
        <w:t xml:space="preserve"> , provide</w:t>
      </w:r>
      <w:r w:rsidRPr="00497CCD">
        <w:rPr>
          <w:rFonts w:asciiTheme="minorHAnsi" w:hAnsiTheme="minorHAnsi"/>
          <w:sz w:val="22"/>
          <w:szCs w:val="22"/>
          <w:lang w:val="en-IE"/>
        </w:rPr>
        <w:t xml:space="preserve"> for Oil Spill Contingency Plan and increased costs for Fire Shared Service</w:t>
      </w:r>
      <w:r>
        <w:rPr>
          <w:rFonts w:asciiTheme="minorHAnsi" w:hAnsiTheme="minorHAnsi"/>
          <w:sz w:val="22"/>
          <w:szCs w:val="22"/>
          <w:lang w:val="en-IE"/>
        </w:rPr>
        <w:t xml:space="preserve"> and r</w:t>
      </w:r>
      <w:r w:rsidRPr="00497CCD">
        <w:rPr>
          <w:rFonts w:asciiTheme="minorHAnsi" w:hAnsiTheme="minorHAnsi"/>
          <w:bCs/>
          <w:sz w:val="22"/>
          <w:szCs w:val="22"/>
          <w:lang w:val="en-IE"/>
        </w:rPr>
        <w:t>evitalise the organisation</w:t>
      </w:r>
      <w:r>
        <w:rPr>
          <w:rFonts w:asciiTheme="minorHAnsi" w:hAnsiTheme="minorHAnsi"/>
          <w:sz w:val="22"/>
          <w:szCs w:val="22"/>
          <w:lang w:val="en-IE"/>
        </w:rPr>
        <w:t xml:space="preserve">  by </w:t>
      </w:r>
      <w:r w:rsidRPr="00497CCD">
        <w:rPr>
          <w:rFonts w:asciiTheme="minorHAnsi" w:hAnsiTheme="minorHAnsi"/>
          <w:sz w:val="22"/>
          <w:szCs w:val="22"/>
          <w:lang w:val="en-IE"/>
        </w:rPr>
        <w:t xml:space="preserve">provision for filling of vacant posts, equipment replacement and ensuring a healthy and safe work environment. </w:t>
      </w:r>
    </w:p>
    <w:p w:rsidR="00AA1DE8" w:rsidRDefault="00AA1DE8" w:rsidP="00AA1DE8">
      <w:pPr>
        <w:spacing w:after="0" w:line="240" w:lineRule="auto"/>
        <w:jc w:val="both"/>
      </w:pPr>
    </w:p>
    <w:p w:rsidR="00480CC0" w:rsidRPr="00480CC0" w:rsidRDefault="00AA1DE8" w:rsidP="00AA1DE8">
      <w:pPr>
        <w:spacing w:after="0" w:line="240" w:lineRule="auto"/>
        <w:jc w:val="both"/>
        <w:rPr>
          <w:sz w:val="22"/>
          <w:szCs w:val="22"/>
        </w:rPr>
      </w:pPr>
      <w:r w:rsidRPr="008D5C7E">
        <w:rPr>
          <w:rFonts w:ascii="Calibri" w:hAnsi="Calibri" w:cs="Calibri"/>
          <w:color w:val="000000"/>
          <w:sz w:val="22"/>
          <w:szCs w:val="22"/>
          <w:lang w:eastAsia="ar-SA"/>
        </w:rPr>
        <w:t>Queries, clarifications a</w:t>
      </w:r>
      <w:r>
        <w:rPr>
          <w:rFonts w:ascii="Calibri" w:hAnsi="Calibri" w:cs="Calibri"/>
          <w:color w:val="000000"/>
          <w:sz w:val="22"/>
          <w:szCs w:val="22"/>
          <w:lang w:eastAsia="ar-SA"/>
        </w:rPr>
        <w:t>nd questions were invited by</w:t>
      </w:r>
      <w:r w:rsidRPr="008D5C7E">
        <w:rPr>
          <w:rFonts w:ascii="Calibri" w:hAnsi="Calibri" w:cs="Calibri"/>
          <w:color w:val="000000"/>
          <w:sz w:val="22"/>
          <w:szCs w:val="22"/>
          <w:lang w:eastAsia="ar-SA"/>
        </w:rPr>
        <w:t xml:space="preserve"> Mayor</w:t>
      </w:r>
      <w:r>
        <w:rPr>
          <w:rFonts w:ascii="Calibri" w:hAnsi="Calibri" w:cs="Calibri"/>
          <w:color w:val="000000"/>
          <w:sz w:val="22"/>
          <w:szCs w:val="22"/>
          <w:lang w:eastAsia="ar-SA"/>
        </w:rPr>
        <w:t xml:space="preserve"> Larkin</w:t>
      </w:r>
      <w:r w:rsidRPr="008D5C7E">
        <w:rPr>
          <w:rFonts w:ascii="Calibri" w:hAnsi="Calibri" w:cs="Calibri"/>
          <w:color w:val="000000"/>
          <w:sz w:val="22"/>
          <w:szCs w:val="22"/>
          <w:lang w:eastAsia="ar-SA"/>
        </w:rPr>
        <w:t xml:space="preserve">.  </w:t>
      </w:r>
      <w:r>
        <w:rPr>
          <w:rFonts w:ascii="Calibri" w:hAnsi="Calibri" w:cs="Calibri"/>
          <w:color w:val="000000"/>
          <w:sz w:val="22"/>
          <w:szCs w:val="22"/>
          <w:lang w:eastAsia="ar-SA"/>
        </w:rPr>
        <w:t>Councillors</w:t>
      </w:r>
      <w:r w:rsidRPr="008D5C7E">
        <w:rPr>
          <w:rFonts w:ascii="Calibri" w:hAnsi="Calibri" w:cs="Calibri"/>
          <w:color w:val="000000"/>
          <w:sz w:val="22"/>
          <w:szCs w:val="22"/>
          <w:lang w:eastAsia="ar-SA"/>
        </w:rPr>
        <w:t xml:space="preserve"> offered compliments to Ms. McCormack and her team on the presentation and her availability to meet </w:t>
      </w:r>
      <w:r>
        <w:rPr>
          <w:rFonts w:ascii="Calibri" w:hAnsi="Calibri" w:cs="Calibri"/>
          <w:color w:val="000000"/>
          <w:sz w:val="22"/>
          <w:szCs w:val="22"/>
          <w:lang w:eastAsia="ar-SA"/>
        </w:rPr>
        <w:t>Councillors</w:t>
      </w:r>
      <w:r w:rsidRPr="008D5C7E">
        <w:rPr>
          <w:rFonts w:ascii="Calibri" w:hAnsi="Calibri" w:cs="Calibri"/>
          <w:color w:val="000000"/>
          <w:sz w:val="22"/>
          <w:szCs w:val="22"/>
          <w:lang w:eastAsia="ar-SA"/>
        </w:rPr>
        <w:t xml:space="preserve"> in advance of the meeting to discuss the Draft Budget.  A number of </w:t>
      </w:r>
      <w:r>
        <w:rPr>
          <w:rFonts w:ascii="Calibri" w:hAnsi="Calibri" w:cs="Calibri"/>
          <w:color w:val="000000"/>
          <w:sz w:val="22"/>
          <w:szCs w:val="22"/>
          <w:lang w:eastAsia="ar-SA"/>
        </w:rPr>
        <w:t>Councillors</w:t>
      </w:r>
      <w:r w:rsidRPr="008D5C7E">
        <w:rPr>
          <w:rFonts w:ascii="Calibri" w:hAnsi="Calibri" w:cs="Calibri"/>
          <w:color w:val="000000"/>
          <w:sz w:val="22"/>
          <w:szCs w:val="22"/>
          <w:lang w:eastAsia="ar-SA"/>
        </w:rPr>
        <w:t xml:space="preserve"> sought specific clarification on expenditure items in the Draft Budget and this information was pr</w:t>
      </w:r>
      <w:r>
        <w:rPr>
          <w:rFonts w:ascii="Calibri" w:hAnsi="Calibri" w:cs="Calibri"/>
          <w:color w:val="000000"/>
          <w:sz w:val="22"/>
          <w:szCs w:val="22"/>
          <w:lang w:eastAsia="ar-SA"/>
        </w:rPr>
        <w:t>ovided by the Head of Finance and</w:t>
      </w:r>
      <w:r w:rsidRPr="008D5C7E">
        <w:rPr>
          <w:rFonts w:ascii="Calibri" w:hAnsi="Calibri" w:cs="Calibri"/>
          <w:color w:val="000000"/>
          <w:sz w:val="22"/>
          <w:szCs w:val="22"/>
          <w:lang w:eastAsia="ar-SA"/>
        </w:rPr>
        <w:t xml:space="preserve"> relevant Director of Services.  </w:t>
      </w:r>
      <w:r w:rsidR="00DD7C3C">
        <w:rPr>
          <w:rFonts w:ascii="Calibri" w:hAnsi="Calibri" w:cs="Calibri"/>
          <w:color w:val="000000"/>
          <w:sz w:val="22"/>
          <w:szCs w:val="22"/>
          <w:lang w:eastAsia="ar-SA"/>
        </w:rPr>
        <w:t xml:space="preserve">Councillors noted the positive achievements in 2016 and the allocation of funding across the programme divisions for 2017. </w:t>
      </w:r>
    </w:p>
    <w:p w:rsidR="00480CC0" w:rsidRDefault="00480CC0" w:rsidP="00AA1DE8">
      <w:pPr>
        <w:spacing w:after="0" w:line="240" w:lineRule="auto"/>
        <w:jc w:val="both"/>
        <w:rPr>
          <w:rFonts w:ascii="Calibri" w:hAnsi="Calibri" w:cs="Calibri"/>
          <w:color w:val="000000"/>
          <w:sz w:val="22"/>
          <w:szCs w:val="22"/>
          <w:lang w:eastAsia="ar-SA"/>
        </w:rPr>
      </w:pPr>
    </w:p>
    <w:p w:rsidR="00AA1DE8" w:rsidRDefault="00480CC0" w:rsidP="00AA1DE8">
      <w:pPr>
        <w:spacing w:after="0" w:line="240" w:lineRule="auto"/>
        <w:jc w:val="both"/>
        <w:rPr>
          <w:rFonts w:ascii="Calibri" w:hAnsi="Calibri" w:cs="Calibri"/>
          <w:color w:val="000000"/>
          <w:sz w:val="22"/>
          <w:szCs w:val="22"/>
          <w:lang w:eastAsia="ar-SA"/>
        </w:rPr>
      </w:pPr>
      <w:r>
        <w:rPr>
          <w:rFonts w:ascii="Calibri" w:hAnsi="Calibri" w:cs="Calibri"/>
          <w:color w:val="000000"/>
          <w:sz w:val="22"/>
          <w:szCs w:val="22"/>
          <w:lang w:eastAsia="ar-SA"/>
        </w:rPr>
        <w:t>A summary of q</w:t>
      </w:r>
      <w:r w:rsidR="00D7161B">
        <w:rPr>
          <w:rFonts w:ascii="Calibri" w:hAnsi="Calibri" w:cs="Calibri"/>
          <w:color w:val="000000"/>
          <w:sz w:val="22"/>
          <w:szCs w:val="22"/>
          <w:lang w:eastAsia="ar-SA"/>
        </w:rPr>
        <w:t>ueries fro</w:t>
      </w:r>
      <w:r w:rsidR="00AA1DE8" w:rsidRPr="008D5C7E">
        <w:rPr>
          <w:rFonts w:ascii="Calibri" w:hAnsi="Calibri" w:cs="Calibri"/>
          <w:color w:val="000000"/>
          <w:sz w:val="22"/>
          <w:szCs w:val="22"/>
          <w:lang w:eastAsia="ar-SA"/>
        </w:rPr>
        <w:t xml:space="preserve">m </w:t>
      </w:r>
      <w:r w:rsidR="00D7161B">
        <w:rPr>
          <w:rFonts w:ascii="Calibri" w:hAnsi="Calibri" w:cs="Calibri"/>
          <w:color w:val="000000"/>
          <w:sz w:val="22"/>
          <w:szCs w:val="22"/>
          <w:lang w:eastAsia="ar-SA"/>
        </w:rPr>
        <w:t>Councillors</w:t>
      </w:r>
      <w:r w:rsidR="00AA1DE8" w:rsidRPr="008D5C7E">
        <w:rPr>
          <w:rFonts w:ascii="Calibri" w:hAnsi="Calibri" w:cs="Calibri"/>
          <w:color w:val="000000"/>
          <w:sz w:val="22"/>
          <w:szCs w:val="22"/>
          <w:lang w:eastAsia="ar-SA"/>
        </w:rPr>
        <w:t xml:space="preserve"> included</w:t>
      </w:r>
      <w:r w:rsidR="002A78F5">
        <w:rPr>
          <w:rFonts w:ascii="Calibri" w:hAnsi="Calibri" w:cs="Calibri"/>
          <w:color w:val="000000"/>
          <w:sz w:val="22"/>
          <w:szCs w:val="22"/>
          <w:lang w:eastAsia="ar-SA"/>
        </w:rPr>
        <w:t>:</w:t>
      </w:r>
      <w:r w:rsidR="00DD7C3C">
        <w:rPr>
          <w:rFonts w:ascii="Calibri" w:hAnsi="Calibri" w:cs="Calibri"/>
          <w:color w:val="000000"/>
          <w:sz w:val="22"/>
          <w:szCs w:val="22"/>
          <w:lang w:eastAsia="ar-SA"/>
        </w:rPr>
        <w:t xml:space="preserve"> f</w:t>
      </w:r>
      <w:r w:rsidR="000B6037">
        <w:rPr>
          <w:rFonts w:ascii="Calibri" w:hAnsi="Calibri" w:cs="Calibri"/>
          <w:color w:val="000000"/>
          <w:sz w:val="22"/>
          <w:szCs w:val="22"/>
          <w:lang w:eastAsia="ar-SA"/>
        </w:rPr>
        <w:t>unding commitment</w:t>
      </w:r>
      <w:r w:rsidR="00C80AB3">
        <w:rPr>
          <w:rFonts w:ascii="Calibri" w:hAnsi="Calibri" w:cs="Calibri"/>
          <w:color w:val="000000"/>
          <w:sz w:val="22"/>
          <w:szCs w:val="22"/>
          <w:lang w:eastAsia="ar-SA"/>
        </w:rPr>
        <w:t xml:space="preserve">s for European </w:t>
      </w:r>
      <w:r w:rsidR="00DD7C3C">
        <w:rPr>
          <w:rFonts w:ascii="Calibri" w:hAnsi="Calibri" w:cs="Calibri"/>
          <w:color w:val="000000"/>
          <w:sz w:val="22"/>
          <w:szCs w:val="22"/>
          <w:lang w:eastAsia="ar-SA"/>
        </w:rPr>
        <w:t>C</w:t>
      </w:r>
      <w:r w:rsidR="001A46BA">
        <w:rPr>
          <w:rFonts w:ascii="Calibri" w:hAnsi="Calibri" w:cs="Calibri"/>
          <w:color w:val="000000"/>
          <w:sz w:val="22"/>
          <w:szCs w:val="22"/>
          <w:lang w:eastAsia="ar-SA"/>
        </w:rPr>
        <w:t>apital of Culture from both local authorities and specifically the commitments outstan</w:t>
      </w:r>
      <w:r w:rsidR="00DD7C3C">
        <w:rPr>
          <w:rFonts w:ascii="Calibri" w:hAnsi="Calibri" w:cs="Calibri"/>
          <w:color w:val="000000"/>
          <w:sz w:val="22"/>
          <w:szCs w:val="22"/>
          <w:lang w:eastAsia="ar-SA"/>
        </w:rPr>
        <w:t>ding from Galway County Council;</w:t>
      </w:r>
      <w:r w:rsidR="001A46BA">
        <w:rPr>
          <w:rFonts w:ascii="Calibri" w:hAnsi="Calibri" w:cs="Calibri"/>
          <w:color w:val="000000"/>
          <w:sz w:val="22"/>
          <w:szCs w:val="22"/>
          <w:lang w:eastAsia="ar-SA"/>
        </w:rPr>
        <w:t xml:space="preserve"> </w:t>
      </w:r>
      <w:r w:rsidR="00F167CF">
        <w:rPr>
          <w:rFonts w:ascii="Calibri" w:hAnsi="Calibri" w:cs="Calibri"/>
          <w:color w:val="000000"/>
          <w:sz w:val="22"/>
          <w:szCs w:val="22"/>
          <w:lang w:eastAsia="ar-SA"/>
        </w:rPr>
        <w:t xml:space="preserve"> </w:t>
      </w:r>
      <w:r w:rsidR="00DD7C3C">
        <w:rPr>
          <w:rFonts w:ascii="Calibri" w:hAnsi="Calibri" w:cs="Calibri"/>
          <w:color w:val="000000"/>
          <w:sz w:val="22"/>
          <w:szCs w:val="22"/>
          <w:lang w:eastAsia="ar-SA"/>
        </w:rPr>
        <w:t>shared services costs with Galway County Council; the proposed Rates Incentive Scheme and its operation, thresholds etc; grass cutting programme for 2017 and difficulties experienced in 2016; LAGS and interest rates applicable; Sailin – Silverstrand coastal protection scheme</w:t>
      </w:r>
      <w:r w:rsidR="009C12C3">
        <w:rPr>
          <w:rFonts w:ascii="Calibri" w:hAnsi="Calibri" w:cs="Calibri"/>
          <w:color w:val="000000"/>
          <w:sz w:val="22"/>
          <w:szCs w:val="22"/>
          <w:lang w:eastAsia="ar-SA"/>
        </w:rPr>
        <w:t xml:space="preserve"> updates; Blackrock public lighting scheme updates; LIS scheme and its operation; Costs incurred on an annual basis to County Council for boundary extension; percentage of income collected from rate payers; </w:t>
      </w:r>
      <w:r w:rsidR="003D0081">
        <w:rPr>
          <w:rFonts w:ascii="Calibri" w:hAnsi="Calibri" w:cs="Calibri"/>
          <w:color w:val="000000"/>
          <w:sz w:val="22"/>
          <w:szCs w:val="22"/>
          <w:lang w:eastAsia="ar-SA"/>
        </w:rPr>
        <w:t xml:space="preserve">purpose of </w:t>
      </w:r>
      <w:r w:rsidR="009C12C3">
        <w:rPr>
          <w:rFonts w:ascii="Calibri" w:hAnsi="Calibri" w:cs="Calibri"/>
          <w:color w:val="000000"/>
          <w:sz w:val="22"/>
          <w:szCs w:val="22"/>
          <w:lang w:eastAsia="ar-SA"/>
        </w:rPr>
        <w:t xml:space="preserve">funding allocated to Town </w:t>
      </w:r>
      <w:r w:rsidR="003D0081">
        <w:rPr>
          <w:rFonts w:ascii="Calibri" w:hAnsi="Calibri" w:cs="Calibri"/>
          <w:color w:val="000000"/>
          <w:sz w:val="22"/>
          <w:szCs w:val="22"/>
          <w:lang w:eastAsia="ar-SA"/>
        </w:rPr>
        <w:t>Hall Theatre</w:t>
      </w:r>
      <w:r w:rsidR="009C12C3">
        <w:rPr>
          <w:rFonts w:ascii="Calibri" w:hAnsi="Calibri" w:cs="Calibri"/>
          <w:color w:val="000000"/>
          <w:sz w:val="22"/>
          <w:szCs w:val="22"/>
          <w:lang w:eastAsia="ar-SA"/>
        </w:rPr>
        <w:t>; proposed new ci</w:t>
      </w:r>
      <w:r w:rsidR="003D0081">
        <w:rPr>
          <w:rFonts w:ascii="Calibri" w:hAnsi="Calibri" w:cs="Calibri"/>
          <w:color w:val="000000"/>
          <w:sz w:val="22"/>
          <w:szCs w:val="22"/>
          <w:lang w:eastAsia="ar-SA"/>
        </w:rPr>
        <w:t xml:space="preserve">ty cemetery and progress on this project; proposals for an enhanced access to public </w:t>
      </w:r>
      <w:r w:rsidR="009258E1">
        <w:rPr>
          <w:rFonts w:ascii="Calibri" w:hAnsi="Calibri" w:cs="Calibri"/>
          <w:color w:val="000000"/>
          <w:sz w:val="22"/>
          <w:szCs w:val="22"/>
          <w:lang w:eastAsia="ar-SA"/>
        </w:rPr>
        <w:t>libraries</w:t>
      </w:r>
      <w:r w:rsidR="003D0081">
        <w:rPr>
          <w:rFonts w:ascii="Calibri" w:hAnsi="Calibri" w:cs="Calibri"/>
          <w:color w:val="000000"/>
          <w:sz w:val="22"/>
          <w:szCs w:val="22"/>
          <w:lang w:eastAsia="ar-SA"/>
        </w:rPr>
        <w:t>;</w:t>
      </w:r>
      <w:r w:rsidR="009C12C3">
        <w:rPr>
          <w:rFonts w:ascii="Calibri" w:hAnsi="Calibri" w:cs="Calibri"/>
          <w:color w:val="000000"/>
          <w:sz w:val="22"/>
          <w:szCs w:val="22"/>
          <w:lang w:eastAsia="ar-SA"/>
        </w:rPr>
        <w:t xml:space="preserve"> provision of funding for grass cutting equipment and requirement to commence grass cutting earlier in 2017; funding for dog pound and income requirement from County Council due to number of dogs from the County;  </w:t>
      </w:r>
      <w:r w:rsidR="00600162">
        <w:rPr>
          <w:rFonts w:ascii="Calibri" w:hAnsi="Calibri" w:cs="Calibri"/>
          <w:color w:val="000000"/>
          <w:sz w:val="22"/>
          <w:szCs w:val="22"/>
          <w:lang w:eastAsia="ar-SA"/>
        </w:rPr>
        <w:t>benefits accruing as a</w:t>
      </w:r>
      <w:r w:rsidR="00257C9C">
        <w:rPr>
          <w:rFonts w:ascii="Calibri" w:hAnsi="Calibri" w:cs="Calibri"/>
          <w:color w:val="000000"/>
          <w:sz w:val="22"/>
          <w:szCs w:val="22"/>
          <w:lang w:eastAsia="ar-SA"/>
        </w:rPr>
        <w:t xml:space="preserve"> result of shared services e.g. </w:t>
      </w:r>
      <w:proofErr w:type="spellStart"/>
      <w:r w:rsidR="00257C9C">
        <w:rPr>
          <w:rFonts w:ascii="Calibri" w:hAnsi="Calibri" w:cs="Calibri"/>
          <w:color w:val="000000"/>
          <w:sz w:val="22"/>
          <w:szCs w:val="22"/>
          <w:lang w:eastAsia="ar-SA"/>
        </w:rPr>
        <w:t>MyPay</w:t>
      </w:r>
      <w:proofErr w:type="spellEnd"/>
      <w:r w:rsidR="00600162">
        <w:rPr>
          <w:rFonts w:ascii="Calibri" w:hAnsi="Calibri" w:cs="Calibri"/>
          <w:color w:val="000000"/>
          <w:sz w:val="22"/>
          <w:szCs w:val="22"/>
          <w:lang w:eastAsia="ar-SA"/>
        </w:rPr>
        <w:t xml:space="preserve">; </w:t>
      </w:r>
      <w:r w:rsidR="00767605">
        <w:rPr>
          <w:rFonts w:ascii="Calibri" w:hAnsi="Calibri" w:cs="Calibri"/>
          <w:color w:val="000000"/>
          <w:sz w:val="22"/>
          <w:szCs w:val="22"/>
          <w:lang w:eastAsia="ar-SA"/>
        </w:rPr>
        <w:t xml:space="preserve">funding for bilingual activities and language development groups in the city; floral city initiative; </w:t>
      </w:r>
      <w:r w:rsidR="008501BB">
        <w:rPr>
          <w:rFonts w:ascii="Calibri" w:hAnsi="Calibri" w:cs="Calibri"/>
          <w:color w:val="000000"/>
          <w:sz w:val="22"/>
          <w:szCs w:val="22"/>
          <w:lang w:eastAsia="ar-SA"/>
        </w:rPr>
        <w:t xml:space="preserve"> proposed costs of </w:t>
      </w:r>
      <w:r w:rsidR="00767605">
        <w:rPr>
          <w:rFonts w:ascii="Calibri" w:hAnsi="Calibri" w:cs="Calibri"/>
          <w:color w:val="000000"/>
          <w:sz w:val="22"/>
          <w:szCs w:val="22"/>
          <w:lang w:eastAsia="ar-SA"/>
        </w:rPr>
        <w:t>Oil Spi</w:t>
      </w:r>
      <w:r w:rsidR="008501BB">
        <w:rPr>
          <w:rFonts w:ascii="Calibri" w:hAnsi="Calibri" w:cs="Calibri"/>
          <w:color w:val="000000"/>
          <w:sz w:val="22"/>
          <w:szCs w:val="22"/>
          <w:lang w:eastAsia="ar-SA"/>
        </w:rPr>
        <w:t>llage Contingency Plan;</w:t>
      </w:r>
      <w:r w:rsidR="00767605">
        <w:rPr>
          <w:rFonts w:ascii="Calibri" w:hAnsi="Calibri" w:cs="Calibri"/>
          <w:color w:val="000000"/>
          <w:sz w:val="22"/>
          <w:szCs w:val="22"/>
          <w:lang w:eastAsia="ar-SA"/>
        </w:rPr>
        <w:t xml:space="preserve"> local income sources and reliance on same to balance the budget; employment of additional staff in key roles across the city; requirement for external groups funded to be fully accountable for the funds allocated and possibility of local elected representatives becoming board members of these funded groups to ensure accountability; playground maintenance funding and priorities; requirement to deliver on social housing commitments, homeless funding and issues arising; </w:t>
      </w:r>
      <w:r w:rsidR="005E0942">
        <w:rPr>
          <w:rFonts w:ascii="Calibri" w:hAnsi="Calibri" w:cs="Calibri"/>
          <w:color w:val="000000"/>
          <w:sz w:val="22"/>
          <w:szCs w:val="22"/>
          <w:lang w:eastAsia="ar-SA"/>
        </w:rPr>
        <w:t>safety measures across the city and funding for same; operation of Ballinfoile and Knocknacarra Community Centres and subvention funds; provision and costs associated with CCTV in local estates, recreation facilities etc; traffic congestion</w:t>
      </w:r>
      <w:r w:rsidR="00146235">
        <w:rPr>
          <w:rFonts w:ascii="Calibri" w:hAnsi="Calibri" w:cs="Calibri"/>
          <w:color w:val="000000"/>
          <w:sz w:val="22"/>
          <w:szCs w:val="22"/>
          <w:lang w:eastAsia="ar-SA"/>
        </w:rPr>
        <w:t>,</w:t>
      </w:r>
      <w:r w:rsidR="005E0942">
        <w:rPr>
          <w:rFonts w:ascii="Calibri" w:hAnsi="Calibri" w:cs="Calibri"/>
          <w:color w:val="000000"/>
          <w:sz w:val="22"/>
          <w:szCs w:val="22"/>
          <w:lang w:eastAsia="ar-SA"/>
        </w:rPr>
        <w:t xml:space="preserve"> in particular issues</w:t>
      </w:r>
      <w:r w:rsidR="00146235">
        <w:rPr>
          <w:rFonts w:ascii="Calibri" w:hAnsi="Calibri" w:cs="Calibri"/>
          <w:color w:val="000000"/>
          <w:sz w:val="22"/>
          <w:szCs w:val="22"/>
          <w:lang w:eastAsia="ar-SA"/>
        </w:rPr>
        <w:t>,</w:t>
      </w:r>
      <w:r w:rsidR="005E0942">
        <w:rPr>
          <w:rFonts w:ascii="Calibri" w:hAnsi="Calibri" w:cs="Calibri"/>
          <w:color w:val="000000"/>
          <w:sz w:val="22"/>
          <w:szCs w:val="22"/>
          <w:lang w:eastAsia="ar-SA"/>
        </w:rPr>
        <w:t xml:space="preserve"> </w:t>
      </w:r>
      <w:r w:rsidR="005E0942">
        <w:rPr>
          <w:rFonts w:ascii="Calibri" w:hAnsi="Calibri" w:cs="Calibri"/>
          <w:color w:val="000000"/>
          <w:sz w:val="22"/>
          <w:szCs w:val="22"/>
          <w:lang w:eastAsia="ar-SA"/>
        </w:rPr>
        <w:lastRenderedPageBreak/>
        <w:t xml:space="preserve">at Parkmore; </w:t>
      </w:r>
      <w:r w:rsidR="0091760F">
        <w:rPr>
          <w:rFonts w:ascii="Calibri" w:hAnsi="Calibri" w:cs="Calibri"/>
          <w:color w:val="000000"/>
          <w:sz w:val="22"/>
          <w:szCs w:val="22"/>
          <w:lang w:eastAsia="ar-SA"/>
        </w:rPr>
        <w:t>establishment of proposed European Desk at City Hall to attract European funding and further develop networks; value fo</w:t>
      </w:r>
      <w:r w:rsidR="002510B7">
        <w:rPr>
          <w:rFonts w:ascii="Calibri" w:hAnsi="Calibri" w:cs="Calibri"/>
          <w:color w:val="000000"/>
          <w:sz w:val="22"/>
          <w:szCs w:val="22"/>
          <w:lang w:eastAsia="ar-SA"/>
        </w:rPr>
        <w:t>r money requirements associated</w:t>
      </w:r>
      <w:r w:rsidR="0091760F">
        <w:rPr>
          <w:rFonts w:ascii="Calibri" w:hAnsi="Calibri" w:cs="Calibri"/>
          <w:color w:val="000000"/>
          <w:sz w:val="22"/>
          <w:szCs w:val="22"/>
          <w:lang w:eastAsia="ar-SA"/>
        </w:rPr>
        <w:t xml:space="preserve"> with housing expenditure and capital roads jobs; Green Leaf Initiative and funding allocated; funding allocated to Coroners and Inquests and ongoing requirement / appropriateness of same; requirement to allocate funding for urgent repair works at Shop Street; reductions in staffing levels since 2008 and impact on ability to deliver services; application of LPT Income and redistribution of surplus; rates coll</w:t>
      </w:r>
      <w:r w:rsidR="00BE631E">
        <w:rPr>
          <w:rFonts w:ascii="Calibri" w:hAnsi="Calibri" w:cs="Calibri"/>
          <w:color w:val="000000"/>
          <w:sz w:val="22"/>
          <w:szCs w:val="22"/>
          <w:lang w:eastAsia="ar-SA"/>
        </w:rPr>
        <w:t>ection levels and targets for 20</w:t>
      </w:r>
      <w:r w:rsidR="0091760F">
        <w:rPr>
          <w:rFonts w:ascii="Calibri" w:hAnsi="Calibri" w:cs="Calibri"/>
          <w:color w:val="000000"/>
          <w:sz w:val="22"/>
          <w:szCs w:val="22"/>
          <w:lang w:eastAsia="ar-SA"/>
        </w:rPr>
        <w:t>17; programme of works at Southpark; overall housing rents increase and reasons for same; corporate sponsorship for roundabouts and progress on inviting expressions of interest; housing maintenance funding allocation for</w:t>
      </w:r>
      <w:r w:rsidR="00D4190D">
        <w:rPr>
          <w:rFonts w:ascii="Calibri" w:hAnsi="Calibri" w:cs="Calibri"/>
          <w:color w:val="000000"/>
          <w:sz w:val="22"/>
          <w:szCs w:val="22"/>
          <w:lang w:eastAsia="ar-SA"/>
        </w:rPr>
        <w:t xml:space="preserve"> 2017 and requirements for same; provision of funding under the Marketing Fund. </w:t>
      </w:r>
    </w:p>
    <w:p w:rsidR="0091760F" w:rsidRDefault="0091760F" w:rsidP="00AA1DE8">
      <w:pPr>
        <w:spacing w:after="0" w:line="240" w:lineRule="auto"/>
        <w:jc w:val="both"/>
        <w:rPr>
          <w:rFonts w:ascii="Calibri" w:hAnsi="Calibri" w:cs="Calibri"/>
          <w:color w:val="000000"/>
          <w:sz w:val="22"/>
          <w:szCs w:val="22"/>
          <w:lang w:eastAsia="ar-SA"/>
        </w:rPr>
      </w:pPr>
    </w:p>
    <w:p w:rsidR="0091760F" w:rsidRDefault="003E4A0E" w:rsidP="00AA1DE8">
      <w:pPr>
        <w:spacing w:after="0" w:line="240" w:lineRule="auto"/>
        <w:jc w:val="both"/>
        <w:rPr>
          <w:rFonts w:ascii="Calibri" w:hAnsi="Calibri" w:cs="Calibri"/>
          <w:color w:val="000000"/>
          <w:sz w:val="22"/>
          <w:szCs w:val="22"/>
          <w:lang w:eastAsia="ar-SA"/>
        </w:rPr>
      </w:pPr>
      <w:r>
        <w:rPr>
          <w:rFonts w:ascii="Calibri" w:hAnsi="Calibri" w:cs="Calibri"/>
          <w:color w:val="000000"/>
          <w:sz w:val="22"/>
          <w:szCs w:val="22"/>
          <w:lang w:eastAsia="ar-SA"/>
        </w:rPr>
        <w:t>A m</w:t>
      </w:r>
      <w:r w:rsidR="0091760F">
        <w:rPr>
          <w:rFonts w:ascii="Calibri" w:hAnsi="Calibri" w:cs="Calibri"/>
          <w:color w:val="000000"/>
          <w:sz w:val="22"/>
          <w:szCs w:val="22"/>
          <w:lang w:eastAsia="ar-SA"/>
        </w:rPr>
        <w:t xml:space="preserve">otion was proposed by Cllr. D. McDonnell and seconded by Cllr. P. Flannery to withhold funding for Shared Services to Galway County Council pending </w:t>
      </w:r>
      <w:r w:rsidR="00D4190D">
        <w:rPr>
          <w:rFonts w:ascii="Calibri" w:hAnsi="Calibri" w:cs="Calibri"/>
          <w:color w:val="000000"/>
          <w:sz w:val="22"/>
          <w:szCs w:val="22"/>
          <w:lang w:eastAsia="ar-SA"/>
        </w:rPr>
        <w:t>transfer of funding outstanding to Galway City Council and commitments for future funding for the Eu</w:t>
      </w:r>
      <w:r>
        <w:rPr>
          <w:rFonts w:ascii="Calibri" w:hAnsi="Calibri" w:cs="Calibri"/>
          <w:color w:val="000000"/>
          <w:sz w:val="22"/>
          <w:szCs w:val="22"/>
          <w:lang w:eastAsia="ar-SA"/>
        </w:rPr>
        <w:t>ropean Capital of Culture. The m</w:t>
      </w:r>
      <w:r w:rsidR="00D4190D">
        <w:rPr>
          <w:rFonts w:ascii="Calibri" w:hAnsi="Calibri" w:cs="Calibri"/>
          <w:color w:val="000000"/>
          <w:sz w:val="22"/>
          <w:szCs w:val="22"/>
          <w:lang w:eastAsia="ar-SA"/>
        </w:rPr>
        <w:t xml:space="preserve">otion was not considered at the Meeting. </w:t>
      </w:r>
    </w:p>
    <w:p w:rsidR="00D4190D" w:rsidRDefault="00D4190D" w:rsidP="00AA1DE8">
      <w:pPr>
        <w:spacing w:after="0" w:line="240" w:lineRule="auto"/>
        <w:jc w:val="both"/>
        <w:rPr>
          <w:rFonts w:ascii="Calibri" w:hAnsi="Calibri" w:cs="Calibri"/>
          <w:color w:val="000000"/>
          <w:sz w:val="22"/>
          <w:szCs w:val="22"/>
          <w:lang w:eastAsia="ar-SA"/>
        </w:rPr>
      </w:pPr>
    </w:p>
    <w:p w:rsidR="00D4190D" w:rsidRPr="00171237" w:rsidRDefault="00D4190D" w:rsidP="00AA1DE8">
      <w:pPr>
        <w:spacing w:after="0" w:line="240" w:lineRule="auto"/>
        <w:jc w:val="both"/>
        <w:rPr>
          <w:rFonts w:ascii="Calibri" w:hAnsi="Calibri" w:cs="Calibri"/>
          <w:color w:val="000000"/>
          <w:sz w:val="22"/>
          <w:szCs w:val="22"/>
          <w:lang w:eastAsia="ar-SA"/>
        </w:rPr>
      </w:pPr>
      <w:r>
        <w:rPr>
          <w:rFonts w:ascii="Calibri" w:hAnsi="Calibri" w:cs="Calibri"/>
          <w:color w:val="000000"/>
          <w:sz w:val="22"/>
          <w:szCs w:val="22"/>
          <w:lang w:eastAsia="ar-SA"/>
        </w:rPr>
        <w:t xml:space="preserve">Replies and clarifications on the issues raised were provided by Ms. McCormack Head of Finance, Mr. J. O’Neill, Ms. E. Ruane and Mr. T. Connell Directors of Services. </w:t>
      </w:r>
      <w:r w:rsidR="00171237">
        <w:rPr>
          <w:rFonts w:ascii="Calibri" w:hAnsi="Calibri" w:cs="Calibri"/>
          <w:color w:val="000000"/>
          <w:sz w:val="22"/>
          <w:szCs w:val="22"/>
          <w:lang w:eastAsia="ar-SA"/>
        </w:rPr>
        <w:t xml:space="preserve"> </w:t>
      </w:r>
      <w:r>
        <w:rPr>
          <w:rFonts w:ascii="Calibri" w:hAnsi="Calibri" w:cs="Calibri"/>
          <w:color w:val="000000"/>
          <w:sz w:val="22"/>
          <w:szCs w:val="22"/>
          <w:lang w:eastAsia="ar-SA"/>
        </w:rPr>
        <w:t xml:space="preserve">A number of Councillors then sought and received clarifications on the replies issued. Further information not available at the Meeting to be provided to Councillors in due course. </w:t>
      </w:r>
    </w:p>
    <w:p w:rsidR="00AA1DE8" w:rsidRDefault="00AA1DE8" w:rsidP="00AA1DE8">
      <w:pPr>
        <w:pStyle w:val="PlainText"/>
      </w:pPr>
    </w:p>
    <w:p w:rsidR="00480CC0" w:rsidRDefault="00455464" w:rsidP="00455464">
      <w:pPr>
        <w:pStyle w:val="PlainText"/>
        <w:jc w:val="both"/>
        <w:rPr>
          <w:rFonts w:asciiTheme="minorHAnsi" w:hAnsiTheme="minorHAnsi"/>
          <w:sz w:val="22"/>
          <w:szCs w:val="22"/>
        </w:rPr>
      </w:pPr>
      <w:r w:rsidRPr="00455464">
        <w:rPr>
          <w:rFonts w:asciiTheme="minorHAnsi" w:hAnsiTheme="minorHAnsi"/>
          <w:sz w:val="22"/>
          <w:szCs w:val="22"/>
        </w:rPr>
        <w:t xml:space="preserve">Chief Executive Mr. B. McGrath </w:t>
      </w:r>
      <w:r>
        <w:rPr>
          <w:rFonts w:asciiTheme="minorHAnsi" w:hAnsiTheme="minorHAnsi"/>
          <w:sz w:val="22"/>
          <w:szCs w:val="22"/>
        </w:rPr>
        <w:t>then provided a</w:t>
      </w:r>
      <w:r w:rsidR="00E35D38">
        <w:rPr>
          <w:rFonts w:asciiTheme="minorHAnsi" w:hAnsiTheme="minorHAnsi"/>
          <w:sz w:val="22"/>
          <w:szCs w:val="22"/>
        </w:rPr>
        <w:t xml:space="preserve"> comprehensive overview of the draft B</w:t>
      </w:r>
      <w:r>
        <w:rPr>
          <w:rFonts w:asciiTheme="minorHAnsi" w:hAnsiTheme="minorHAnsi"/>
          <w:sz w:val="22"/>
          <w:szCs w:val="22"/>
        </w:rPr>
        <w:t>udget and service delivery priorities for 2017. In relation to ECOC 2020 funding he stated that</w:t>
      </w:r>
      <w:r w:rsidR="008D1376">
        <w:rPr>
          <w:rFonts w:asciiTheme="minorHAnsi" w:hAnsiTheme="minorHAnsi"/>
          <w:sz w:val="22"/>
          <w:szCs w:val="22"/>
        </w:rPr>
        <w:t xml:space="preserve"> the bid will be</w:t>
      </w:r>
      <w:r w:rsidR="00E35D38">
        <w:rPr>
          <w:rFonts w:asciiTheme="minorHAnsi" w:hAnsiTheme="minorHAnsi"/>
          <w:sz w:val="22"/>
          <w:szCs w:val="22"/>
        </w:rPr>
        <w:t xml:space="preserve"> </w:t>
      </w:r>
      <w:r>
        <w:rPr>
          <w:rFonts w:asciiTheme="minorHAnsi" w:hAnsiTheme="minorHAnsi"/>
          <w:sz w:val="22"/>
          <w:szCs w:val="22"/>
        </w:rPr>
        <w:t>funded by Galway City and County Councils and an agreement</w:t>
      </w:r>
      <w:r w:rsidR="008D1376">
        <w:rPr>
          <w:rFonts w:asciiTheme="minorHAnsi" w:hAnsiTheme="minorHAnsi"/>
          <w:sz w:val="22"/>
          <w:szCs w:val="22"/>
        </w:rPr>
        <w:t xml:space="preserve"> in principle will be in</w:t>
      </w:r>
      <w:r>
        <w:rPr>
          <w:rFonts w:asciiTheme="minorHAnsi" w:hAnsiTheme="minorHAnsi"/>
          <w:sz w:val="22"/>
          <w:szCs w:val="22"/>
        </w:rPr>
        <w:t xml:space="preserve"> place to that effect. Mr. McGrath provided further replies and clarifications on the range of issues raised by the members noting priorities for 2017, including grass cutting, LIS and provision of new city cemetery. </w:t>
      </w:r>
    </w:p>
    <w:p w:rsidR="00480CC0" w:rsidRDefault="00480CC0" w:rsidP="00455464">
      <w:pPr>
        <w:pStyle w:val="PlainText"/>
        <w:jc w:val="both"/>
        <w:rPr>
          <w:rFonts w:asciiTheme="minorHAnsi" w:hAnsiTheme="minorHAnsi"/>
          <w:sz w:val="22"/>
          <w:szCs w:val="22"/>
        </w:rPr>
      </w:pPr>
    </w:p>
    <w:p w:rsidR="00E35D38" w:rsidRDefault="00455464" w:rsidP="00455464">
      <w:pPr>
        <w:pStyle w:val="PlainText"/>
        <w:jc w:val="both"/>
        <w:rPr>
          <w:rFonts w:asciiTheme="minorHAnsi" w:hAnsiTheme="minorHAnsi"/>
          <w:sz w:val="22"/>
          <w:szCs w:val="22"/>
        </w:rPr>
      </w:pPr>
      <w:r>
        <w:rPr>
          <w:rFonts w:asciiTheme="minorHAnsi" w:hAnsiTheme="minorHAnsi"/>
          <w:sz w:val="22"/>
          <w:szCs w:val="22"/>
        </w:rPr>
        <w:t xml:space="preserve">Mr. McGrath noted the difficulties </w:t>
      </w:r>
      <w:r w:rsidR="00BE631E">
        <w:rPr>
          <w:rFonts w:asciiTheme="minorHAnsi" w:hAnsiTheme="minorHAnsi"/>
          <w:sz w:val="22"/>
          <w:szCs w:val="22"/>
        </w:rPr>
        <w:t xml:space="preserve">in </w:t>
      </w:r>
      <w:r>
        <w:rPr>
          <w:rFonts w:asciiTheme="minorHAnsi" w:hAnsiTheme="minorHAnsi"/>
          <w:sz w:val="22"/>
          <w:szCs w:val="22"/>
        </w:rPr>
        <w:t>bringing</w:t>
      </w:r>
      <w:r w:rsidR="00E35D38">
        <w:rPr>
          <w:rFonts w:asciiTheme="minorHAnsi" w:hAnsiTheme="minorHAnsi"/>
          <w:sz w:val="22"/>
          <w:szCs w:val="22"/>
        </w:rPr>
        <w:t xml:space="preserve"> forward a balanced B</w:t>
      </w:r>
      <w:r>
        <w:rPr>
          <w:rFonts w:asciiTheme="minorHAnsi" w:hAnsiTheme="minorHAnsi"/>
          <w:sz w:val="22"/>
          <w:szCs w:val="22"/>
        </w:rPr>
        <w:t>udget with a flat income base and acknowledged that the</w:t>
      </w:r>
      <w:r w:rsidR="00E35D38">
        <w:rPr>
          <w:rFonts w:asciiTheme="minorHAnsi" w:hAnsiTheme="minorHAnsi"/>
          <w:sz w:val="22"/>
          <w:szCs w:val="22"/>
        </w:rPr>
        <w:t xml:space="preserve"> B</w:t>
      </w:r>
      <w:r>
        <w:rPr>
          <w:rFonts w:asciiTheme="minorHAnsi" w:hAnsiTheme="minorHAnsi"/>
          <w:sz w:val="22"/>
          <w:szCs w:val="22"/>
        </w:rPr>
        <w:t xml:space="preserve">udget was predicated on no increase in commercial rates, LPT or other local charges. He referred to the range of challenges and opportunities facing the City and City Council in 2017 and outlined a further number of priority areas as referenced in the Budget document introduction. </w:t>
      </w:r>
    </w:p>
    <w:p w:rsidR="00E35D38" w:rsidRDefault="00E35D38" w:rsidP="00455464">
      <w:pPr>
        <w:pStyle w:val="PlainText"/>
        <w:jc w:val="both"/>
        <w:rPr>
          <w:rFonts w:asciiTheme="minorHAnsi" w:hAnsiTheme="minorHAnsi"/>
          <w:sz w:val="22"/>
          <w:szCs w:val="22"/>
        </w:rPr>
      </w:pPr>
    </w:p>
    <w:p w:rsidR="00480CC0" w:rsidRDefault="00455464" w:rsidP="00455464">
      <w:pPr>
        <w:pStyle w:val="PlainText"/>
        <w:jc w:val="both"/>
        <w:rPr>
          <w:rFonts w:asciiTheme="minorHAnsi" w:hAnsiTheme="minorHAnsi"/>
          <w:sz w:val="22"/>
          <w:szCs w:val="22"/>
        </w:rPr>
      </w:pPr>
      <w:r>
        <w:rPr>
          <w:rFonts w:asciiTheme="minorHAnsi" w:hAnsiTheme="minorHAnsi"/>
          <w:sz w:val="22"/>
          <w:szCs w:val="22"/>
        </w:rPr>
        <w:t>Mr. McGrath complimented staff across the City Council for their work in 2016 and acknowledged the work of the Head of Finance in the preparation of the draft Budget</w:t>
      </w:r>
      <w:r w:rsidR="00E35D38">
        <w:rPr>
          <w:rFonts w:asciiTheme="minorHAnsi" w:hAnsiTheme="minorHAnsi"/>
          <w:sz w:val="22"/>
          <w:szCs w:val="22"/>
        </w:rPr>
        <w:t xml:space="preserve">. He stated that the overall funding model for local government needed to be revisited and re-examined and noted the impact on local resources arising from national decisions. </w:t>
      </w:r>
    </w:p>
    <w:p w:rsidR="00480CC0" w:rsidRDefault="00480CC0" w:rsidP="00455464">
      <w:pPr>
        <w:pStyle w:val="PlainText"/>
        <w:jc w:val="both"/>
        <w:rPr>
          <w:rFonts w:asciiTheme="minorHAnsi" w:hAnsiTheme="minorHAnsi"/>
          <w:sz w:val="22"/>
          <w:szCs w:val="22"/>
        </w:rPr>
      </w:pPr>
    </w:p>
    <w:p w:rsidR="00E35D38" w:rsidRDefault="00E35D38" w:rsidP="00455464">
      <w:pPr>
        <w:pStyle w:val="PlainText"/>
        <w:jc w:val="both"/>
        <w:rPr>
          <w:rFonts w:asciiTheme="minorHAnsi" w:hAnsiTheme="minorHAnsi"/>
          <w:sz w:val="22"/>
          <w:szCs w:val="22"/>
        </w:rPr>
      </w:pPr>
      <w:r>
        <w:rPr>
          <w:rFonts w:asciiTheme="minorHAnsi" w:hAnsiTheme="minorHAnsi"/>
          <w:sz w:val="22"/>
          <w:szCs w:val="22"/>
        </w:rPr>
        <w:t>Mr. McGrath noted that some funding was outstanding to Galway County Council under a revised Shared Services funding model for Fire Services</w:t>
      </w:r>
      <w:r w:rsidR="00BE631E">
        <w:rPr>
          <w:rFonts w:asciiTheme="minorHAnsi" w:hAnsiTheme="minorHAnsi"/>
          <w:sz w:val="22"/>
          <w:szCs w:val="22"/>
        </w:rPr>
        <w:t>, the amount of which has not been agreed to date</w:t>
      </w:r>
      <w:r>
        <w:rPr>
          <w:rFonts w:asciiTheme="minorHAnsi" w:hAnsiTheme="minorHAnsi"/>
          <w:sz w:val="22"/>
          <w:szCs w:val="22"/>
        </w:rPr>
        <w:t>. He noted that discussions with the County Council were ongoing in this regard. Following discussion on this matter, Mayor Larkin proposed that a full report</w:t>
      </w:r>
      <w:r w:rsidR="00480CC0">
        <w:rPr>
          <w:rFonts w:asciiTheme="minorHAnsi" w:hAnsiTheme="minorHAnsi"/>
          <w:sz w:val="22"/>
          <w:szCs w:val="22"/>
        </w:rPr>
        <w:t xml:space="preserve"> on the matter</w:t>
      </w:r>
      <w:r>
        <w:rPr>
          <w:rFonts w:asciiTheme="minorHAnsi" w:hAnsiTheme="minorHAnsi"/>
          <w:sz w:val="22"/>
          <w:szCs w:val="22"/>
        </w:rPr>
        <w:t xml:space="preserve"> be issued to Members for their consideration at the December Meeting of Council. This was agreed. </w:t>
      </w:r>
    </w:p>
    <w:p w:rsidR="00E35D38" w:rsidRDefault="00E35D38" w:rsidP="00455464">
      <w:pPr>
        <w:pStyle w:val="PlainText"/>
        <w:jc w:val="both"/>
        <w:rPr>
          <w:rFonts w:asciiTheme="minorHAnsi" w:hAnsiTheme="minorHAnsi"/>
          <w:sz w:val="22"/>
          <w:szCs w:val="22"/>
        </w:rPr>
      </w:pPr>
    </w:p>
    <w:p w:rsidR="00AA1DE8" w:rsidRDefault="00E35D38" w:rsidP="00455464">
      <w:pPr>
        <w:pStyle w:val="PlainText"/>
        <w:jc w:val="both"/>
        <w:rPr>
          <w:rFonts w:asciiTheme="minorHAnsi" w:hAnsiTheme="minorHAnsi"/>
          <w:sz w:val="22"/>
          <w:szCs w:val="22"/>
        </w:rPr>
      </w:pPr>
      <w:r>
        <w:rPr>
          <w:rFonts w:asciiTheme="minorHAnsi" w:hAnsiTheme="minorHAnsi"/>
          <w:sz w:val="22"/>
          <w:szCs w:val="22"/>
        </w:rPr>
        <w:t xml:space="preserve">Mr. McGrath provided a comprehensive set of replies to Councillors queries and recommended its adoption by the Members. </w:t>
      </w:r>
    </w:p>
    <w:p w:rsidR="00E35D38" w:rsidRDefault="00E35D38" w:rsidP="00455464">
      <w:pPr>
        <w:pStyle w:val="PlainText"/>
        <w:jc w:val="both"/>
        <w:rPr>
          <w:rFonts w:asciiTheme="minorHAnsi" w:hAnsiTheme="minorHAnsi"/>
          <w:sz w:val="22"/>
          <w:szCs w:val="22"/>
        </w:rPr>
      </w:pPr>
    </w:p>
    <w:p w:rsidR="00E35D38" w:rsidRPr="00455464" w:rsidRDefault="00E35D38" w:rsidP="00455464">
      <w:pPr>
        <w:pStyle w:val="PlainText"/>
        <w:jc w:val="both"/>
        <w:rPr>
          <w:rFonts w:asciiTheme="minorHAnsi" w:hAnsiTheme="minorHAnsi"/>
          <w:sz w:val="22"/>
          <w:szCs w:val="22"/>
        </w:rPr>
      </w:pPr>
      <w:r>
        <w:rPr>
          <w:rFonts w:asciiTheme="minorHAnsi" w:hAnsiTheme="minorHAnsi"/>
          <w:sz w:val="22"/>
          <w:szCs w:val="22"/>
        </w:rPr>
        <w:t xml:space="preserve">Mayor Larkin </w:t>
      </w:r>
      <w:r w:rsidR="00346039">
        <w:rPr>
          <w:rFonts w:asciiTheme="minorHAnsi" w:hAnsiTheme="minorHAnsi"/>
          <w:sz w:val="22"/>
          <w:szCs w:val="22"/>
        </w:rPr>
        <w:t>sought proposals on the adoption of the</w:t>
      </w:r>
      <w:r>
        <w:rPr>
          <w:rFonts w:asciiTheme="minorHAnsi" w:hAnsiTheme="minorHAnsi"/>
          <w:sz w:val="22"/>
          <w:szCs w:val="22"/>
        </w:rPr>
        <w:t xml:space="preserve"> Budget as presented. </w:t>
      </w:r>
    </w:p>
    <w:p w:rsidR="00E35D38" w:rsidRDefault="00E35D38" w:rsidP="003405CD">
      <w:pPr>
        <w:spacing w:after="0" w:line="240" w:lineRule="auto"/>
        <w:jc w:val="both"/>
        <w:rPr>
          <w:rFonts w:ascii="Calibri" w:hAnsi="Calibri" w:cs="Calibri"/>
          <w:color w:val="000000"/>
          <w:lang w:eastAsia="ar-SA"/>
        </w:rPr>
      </w:pPr>
    </w:p>
    <w:p w:rsidR="00480CC0" w:rsidRDefault="00480CC0" w:rsidP="003405CD">
      <w:pPr>
        <w:spacing w:after="0" w:line="240" w:lineRule="auto"/>
        <w:jc w:val="both"/>
        <w:rPr>
          <w:rFonts w:ascii="Calibri" w:hAnsi="Calibri" w:cs="Calibri"/>
          <w:color w:val="000000"/>
          <w:sz w:val="22"/>
          <w:szCs w:val="22"/>
          <w:lang w:eastAsia="ar-SA"/>
        </w:rPr>
      </w:pPr>
    </w:p>
    <w:p w:rsidR="003405CD" w:rsidRPr="003405CD" w:rsidRDefault="003405CD" w:rsidP="003405CD">
      <w:pPr>
        <w:spacing w:after="0" w:line="240" w:lineRule="auto"/>
        <w:jc w:val="both"/>
        <w:rPr>
          <w:rFonts w:ascii="Calibri" w:hAnsi="Calibri" w:cs="Calibri"/>
          <w:color w:val="000000"/>
          <w:sz w:val="22"/>
          <w:szCs w:val="22"/>
          <w:lang w:eastAsia="ar-SA"/>
        </w:rPr>
      </w:pPr>
      <w:r w:rsidRPr="003405CD">
        <w:rPr>
          <w:rFonts w:ascii="Calibri" w:hAnsi="Calibri" w:cs="Calibri"/>
          <w:color w:val="000000"/>
          <w:sz w:val="22"/>
          <w:szCs w:val="22"/>
          <w:lang w:eastAsia="ar-SA"/>
        </w:rPr>
        <w:lastRenderedPageBreak/>
        <w:t xml:space="preserve">The following </w:t>
      </w:r>
      <w:r w:rsidRPr="006F170A">
        <w:rPr>
          <w:rFonts w:ascii="Calibri" w:hAnsi="Calibri" w:cs="Calibri"/>
          <w:b/>
          <w:color w:val="000000"/>
          <w:sz w:val="22"/>
          <w:szCs w:val="22"/>
          <w:u w:val="single"/>
          <w:lang w:eastAsia="ar-SA"/>
        </w:rPr>
        <w:t>Motion</w:t>
      </w:r>
      <w:r w:rsidR="006F170A">
        <w:rPr>
          <w:rFonts w:ascii="Calibri" w:hAnsi="Calibri" w:cs="Calibri"/>
          <w:color w:val="000000"/>
          <w:sz w:val="22"/>
          <w:szCs w:val="22"/>
          <w:lang w:eastAsia="ar-SA"/>
        </w:rPr>
        <w:t xml:space="preserve"> </w:t>
      </w:r>
      <w:r w:rsidRPr="006F170A">
        <w:rPr>
          <w:rFonts w:ascii="Calibri" w:hAnsi="Calibri" w:cs="Calibri"/>
          <w:color w:val="000000"/>
          <w:sz w:val="22"/>
          <w:szCs w:val="22"/>
          <w:lang w:eastAsia="ar-SA"/>
        </w:rPr>
        <w:t>to</w:t>
      </w:r>
      <w:r>
        <w:rPr>
          <w:rFonts w:ascii="Calibri" w:hAnsi="Calibri" w:cs="Calibri"/>
          <w:color w:val="000000"/>
          <w:sz w:val="22"/>
          <w:szCs w:val="22"/>
          <w:lang w:eastAsia="ar-SA"/>
        </w:rPr>
        <w:t xml:space="preserve"> amend the Draft Budget 2017 was</w:t>
      </w:r>
      <w:r w:rsidRPr="003405CD">
        <w:rPr>
          <w:rFonts w:ascii="Calibri" w:hAnsi="Calibri" w:cs="Calibri"/>
          <w:color w:val="000000"/>
          <w:sz w:val="22"/>
          <w:szCs w:val="22"/>
          <w:lang w:eastAsia="ar-SA"/>
        </w:rPr>
        <w:t xml:space="preserve"> proposed by Cllr. M. </w:t>
      </w:r>
      <w:r>
        <w:rPr>
          <w:rFonts w:ascii="Calibri" w:hAnsi="Calibri" w:cs="Calibri"/>
          <w:color w:val="000000"/>
          <w:sz w:val="22"/>
          <w:szCs w:val="22"/>
          <w:lang w:eastAsia="ar-SA"/>
        </w:rPr>
        <w:t xml:space="preserve">Lohan and seconded by </w:t>
      </w:r>
      <w:r w:rsidRPr="003405CD">
        <w:rPr>
          <w:rFonts w:ascii="Calibri" w:hAnsi="Calibri" w:cs="Calibri"/>
          <w:color w:val="000000"/>
          <w:sz w:val="22"/>
          <w:szCs w:val="22"/>
          <w:lang w:eastAsia="ar-SA"/>
        </w:rPr>
        <w:t>Cllr.</w:t>
      </w:r>
      <w:r w:rsidR="00400014">
        <w:rPr>
          <w:rFonts w:ascii="Calibri" w:hAnsi="Calibri" w:cs="Calibri"/>
          <w:color w:val="000000"/>
          <w:sz w:val="22"/>
          <w:szCs w:val="22"/>
          <w:lang w:eastAsia="ar-SA"/>
        </w:rPr>
        <w:t xml:space="preserve"> </w:t>
      </w:r>
      <w:r w:rsidR="00400014">
        <w:rPr>
          <w:rFonts w:ascii="Calibri" w:hAnsi="Calibri" w:cs="Calibri"/>
          <w:sz w:val="22"/>
          <w:szCs w:val="22"/>
        </w:rPr>
        <w:t xml:space="preserve">C. </w:t>
      </w:r>
      <w:r>
        <w:rPr>
          <w:rFonts w:ascii="Calibri" w:hAnsi="Calibri" w:cs="Calibri"/>
          <w:sz w:val="22"/>
          <w:szCs w:val="22"/>
        </w:rPr>
        <w:t xml:space="preserve">Ó </w:t>
      </w:r>
      <w:r w:rsidRPr="003405CD">
        <w:rPr>
          <w:rFonts w:ascii="Calibri" w:hAnsi="Calibri" w:cs="Calibri"/>
          <w:sz w:val="22"/>
          <w:szCs w:val="22"/>
        </w:rPr>
        <w:t>Conchúir</w:t>
      </w:r>
      <w:r>
        <w:rPr>
          <w:rFonts w:ascii="Calibri" w:hAnsi="Calibri" w:cs="Calibri"/>
          <w:sz w:val="22"/>
          <w:szCs w:val="22"/>
        </w:rPr>
        <w:t xml:space="preserve"> </w:t>
      </w:r>
      <w:r w:rsidRPr="003405CD">
        <w:rPr>
          <w:rFonts w:ascii="Calibri" w:hAnsi="Calibri" w:cs="Calibri"/>
          <w:color w:val="000000"/>
          <w:sz w:val="22"/>
          <w:szCs w:val="22"/>
          <w:lang w:eastAsia="ar-SA"/>
        </w:rPr>
        <w:t xml:space="preserve">who provided an overview as to the rationale and justification for the </w:t>
      </w:r>
      <w:r>
        <w:rPr>
          <w:rFonts w:ascii="Calibri" w:hAnsi="Calibri" w:cs="Calibri"/>
          <w:color w:val="000000"/>
          <w:sz w:val="22"/>
          <w:szCs w:val="22"/>
          <w:lang w:eastAsia="ar-SA"/>
        </w:rPr>
        <w:t xml:space="preserve">Amendments proposed. </w:t>
      </w:r>
    </w:p>
    <w:p w:rsidR="00480CC0" w:rsidRDefault="00480CC0" w:rsidP="003405CD">
      <w:pPr>
        <w:spacing w:after="0" w:line="240" w:lineRule="auto"/>
        <w:jc w:val="both"/>
        <w:rPr>
          <w:rFonts w:ascii="Calibri" w:hAnsi="Calibri" w:cs="Calibri"/>
          <w:b/>
          <w:bCs/>
          <w:color w:val="000000"/>
          <w:sz w:val="22"/>
          <w:szCs w:val="22"/>
          <w:lang w:eastAsia="ar-SA"/>
        </w:rPr>
      </w:pPr>
    </w:p>
    <w:p w:rsidR="003405CD" w:rsidRPr="003405CD" w:rsidRDefault="003405CD" w:rsidP="003405CD">
      <w:pPr>
        <w:spacing w:after="0" w:line="240" w:lineRule="auto"/>
        <w:jc w:val="both"/>
        <w:rPr>
          <w:rFonts w:ascii="Calibri" w:hAnsi="Calibri" w:cs="Calibri"/>
          <w:color w:val="000000"/>
          <w:sz w:val="22"/>
          <w:szCs w:val="22"/>
          <w:lang w:eastAsia="ar-SA"/>
        </w:rPr>
      </w:pPr>
      <w:r w:rsidRPr="003405CD">
        <w:rPr>
          <w:rFonts w:ascii="Calibri" w:hAnsi="Calibri" w:cs="Calibri"/>
          <w:b/>
          <w:bCs/>
          <w:color w:val="000000"/>
          <w:sz w:val="22"/>
          <w:szCs w:val="22"/>
          <w:lang w:eastAsia="ar-SA"/>
        </w:rPr>
        <w:t xml:space="preserve">Income </w:t>
      </w:r>
      <w:r w:rsidR="00B26D6A">
        <w:rPr>
          <w:rFonts w:ascii="Calibri" w:hAnsi="Calibri" w:cs="Calibri"/>
          <w:b/>
          <w:bCs/>
          <w:color w:val="000000"/>
          <w:sz w:val="22"/>
          <w:szCs w:val="22"/>
          <w:lang w:eastAsia="ar-SA"/>
        </w:rPr>
        <w:t>(Reduce)</w:t>
      </w:r>
      <w:r w:rsidR="002D3A43">
        <w:rPr>
          <w:rFonts w:ascii="Calibri" w:hAnsi="Calibri" w:cs="Calibri"/>
          <w:b/>
          <w:bCs/>
          <w:color w:val="000000"/>
          <w:sz w:val="22"/>
          <w:szCs w:val="22"/>
          <w:lang w:eastAsia="ar-SA"/>
        </w:rPr>
        <w:tab/>
      </w:r>
      <w:r w:rsidR="002D3A43">
        <w:rPr>
          <w:rFonts w:ascii="Calibri" w:hAnsi="Calibri" w:cs="Calibri"/>
          <w:b/>
          <w:bCs/>
          <w:color w:val="000000"/>
          <w:sz w:val="22"/>
          <w:szCs w:val="22"/>
          <w:lang w:eastAsia="ar-SA"/>
        </w:rPr>
        <w:tab/>
      </w:r>
      <w:r w:rsidR="002D3A43">
        <w:rPr>
          <w:rFonts w:ascii="Calibri" w:hAnsi="Calibri" w:cs="Calibri"/>
          <w:b/>
          <w:bCs/>
          <w:color w:val="000000"/>
          <w:sz w:val="22"/>
          <w:szCs w:val="22"/>
          <w:lang w:eastAsia="ar-SA"/>
        </w:rPr>
        <w:tab/>
      </w:r>
      <w:r w:rsidR="002D3A43">
        <w:rPr>
          <w:rFonts w:ascii="Calibri" w:hAnsi="Calibri" w:cs="Calibri"/>
          <w:b/>
          <w:bCs/>
          <w:color w:val="000000"/>
          <w:sz w:val="22"/>
          <w:szCs w:val="22"/>
          <w:lang w:eastAsia="ar-SA"/>
        </w:rPr>
        <w:tab/>
      </w:r>
      <w:r w:rsidR="002D3A43">
        <w:rPr>
          <w:rFonts w:ascii="Calibri" w:hAnsi="Calibri" w:cs="Calibri"/>
          <w:b/>
          <w:bCs/>
          <w:color w:val="000000"/>
          <w:sz w:val="22"/>
          <w:szCs w:val="22"/>
          <w:lang w:eastAsia="ar-SA"/>
        </w:rPr>
        <w:tab/>
      </w:r>
      <w:r w:rsidR="002D3A43">
        <w:rPr>
          <w:rFonts w:ascii="Calibri" w:hAnsi="Calibri" w:cs="Calibri"/>
          <w:b/>
          <w:bCs/>
          <w:color w:val="000000"/>
          <w:sz w:val="22"/>
          <w:szCs w:val="22"/>
          <w:lang w:eastAsia="ar-SA"/>
        </w:rPr>
        <w:tab/>
      </w:r>
      <w:r w:rsidR="002D3A43">
        <w:rPr>
          <w:rFonts w:ascii="Calibri" w:hAnsi="Calibri" w:cs="Calibri"/>
          <w:b/>
          <w:bCs/>
          <w:color w:val="000000"/>
          <w:sz w:val="22"/>
          <w:szCs w:val="22"/>
          <w:lang w:eastAsia="ar-SA"/>
        </w:rPr>
        <w:tab/>
      </w:r>
      <w:r w:rsidRPr="003405CD">
        <w:rPr>
          <w:rFonts w:ascii="Calibri" w:hAnsi="Calibri" w:cs="Calibri"/>
          <w:b/>
          <w:bCs/>
          <w:color w:val="000000"/>
          <w:sz w:val="22"/>
          <w:szCs w:val="22"/>
          <w:lang w:eastAsia="ar-SA"/>
        </w:rPr>
        <w:t>€</w:t>
      </w:r>
    </w:p>
    <w:p w:rsidR="003405CD" w:rsidRPr="003405CD" w:rsidRDefault="003405CD" w:rsidP="003405CD">
      <w:pPr>
        <w:spacing w:after="0" w:line="240" w:lineRule="auto"/>
        <w:jc w:val="both"/>
        <w:rPr>
          <w:rFonts w:ascii="Calibri" w:hAnsi="Calibri" w:cs="Calibri"/>
          <w:color w:val="000000"/>
          <w:sz w:val="22"/>
          <w:szCs w:val="22"/>
          <w:lang w:eastAsia="ar-SA"/>
        </w:rPr>
      </w:pPr>
      <w:r>
        <w:rPr>
          <w:rFonts w:ascii="Calibri" w:hAnsi="Calibri" w:cs="Calibri"/>
          <w:color w:val="000000"/>
          <w:sz w:val="22"/>
          <w:szCs w:val="22"/>
          <w:lang w:eastAsia="ar-SA"/>
        </w:rPr>
        <w:t>Roads Budget Over-estimation</w:t>
      </w:r>
      <w:r w:rsidRPr="003405CD">
        <w:rPr>
          <w:rFonts w:ascii="Calibri" w:hAnsi="Calibri" w:cs="Calibri"/>
          <w:color w:val="000000"/>
          <w:sz w:val="22"/>
          <w:szCs w:val="22"/>
          <w:lang w:eastAsia="ar-SA"/>
        </w:rPr>
        <w:tab/>
      </w:r>
      <w:r w:rsidRPr="003405CD">
        <w:rPr>
          <w:rFonts w:ascii="Calibri" w:hAnsi="Calibri" w:cs="Calibri"/>
          <w:color w:val="000000"/>
          <w:sz w:val="22"/>
          <w:szCs w:val="22"/>
          <w:lang w:eastAsia="ar-SA"/>
        </w:rPr>
        <w:tab/>
      </w:r>
      <w:r w:rsidRPr="003405CD">
        <w:rPr>
          <w:rFonts w:ascii="Calibri" w:hAnsi="Calibri" w:cs="Calibri"/>
          <w:color w:val="000000"/>
          <w:sz w:val="22"/>
          <w:szCs w:val="22"/>
          <w:lang w:eastAsia="ar-SA"/>
        </w:rPr>
        <w:tab/>
      </w:r>
      <w:r w:rsidRPr="003405CD">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t>1</w:t>
      </w:r>
      <w:r w:rsidRPr="003405CD">
        <w:rPr>
          <w:rFonts w:ascii="Calibri" w:hAnsi="Calibri" w:cs="Calibri"/>
          <w:color w:val="000000"/>
          <w:sz w:val="22"/>
          <w:szCs w:val="22"/>
          <w:lang w:eastAsia="ar-SA"/>
        </w:rPr>
        <w:t>0,000</w:t>
      </w:r>
    </w:p>
    <w:p w:rsidR="003405CD" w:rsidRPr="003405CD" w:rsidRDefault="003405CD" w:rsidP="003405CD">
      <w:pPr>
        <w:spacing w:after="0" w:line="240" w:lineRule="auto"/>
        <w:jc w:val="both"/>
        <w:rPr>
          <w:rFonts w:ascii="Calibri" w:hAnsi="Calibri" w:cs="Calibri"/>
          <w:color w:val="000000"/>
          <w:sz w:val="22"/>
          <w:szCs w:val="22"/>
          <w:lang w:eastAsia="ar-SA"/>
        </w:rPr>
      </w:pPr>
      <w:r>
        <w:rPr>
          <w:rFonts w:ascii="Calibri" w:hAnsi="Calibri" w:cs="Calibri"/>
          <w:color w:val="000000"/>
          <w:sz w:val="22"/>
          <w:szCs w:val="22"/>
          <w:lang w:eastAsia="ar-SA"/>
        </w:rPr>
        <w:t>10% Increase in Vacant Commercial Premises Rates</w:t>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t>10</w:t>
      </w:r>
      <w:r w:rsidRPr="003405CD">
        <w:rPr>
          <w:rFonts w:ascii="Calibri" w:hAnsi="Calibri" w:cs="Calibri"/>
          <w:color w:val="000000"/>
          <w:sz w:val="22"/>
          <w:szCs w:val="22"/>
          <w:lang w:eastAsia="ar-SA"/>
        </w:rPr>
        <w:t>0,000</w:t>
      </w:r>
    </w:p>
    <w:p w:rsidR="003405CD" w:rsidRPr="003405CD" w:rsidRDefault="003405CD" w:rsidP="003405CD">
      <w:pPr>
        <w:spacing w:after="0" w:line="240" w:lineRule="auto"/>
        <w:jc w:val="both"/>
        <w:rPr>
          <w:rFonts w:ascii="Calibri" w:hAnsi="Calibri" w:cs="Calibri"/>
          <w:color w:val="000000"/>
          <w:sz w:val="22"/>
          <w:szCs w:val="22"/>
          <w:lang w:eastAsia="ar-SA"/>
        </w:rPr>
      </w:pPr>
      <w:r>
        <w:rPr>
          <w:rFonts w:ascii="Calibri" w:hAnsi="Calibri" w:cs="Calibri"/>
          <w:color w:val="000000"/>
          <w:sz w:val="22"/>
          <w:szCs w:val="22"/>
          <w:lang w:eastAsia="ar-SA"/>
        </w:rPr>
        <w:t>Transient Occupancy Tax</w:t>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t>1,250,000</w:t>
      </w:r>
    </w:p>
    <w:p w:rsidR="003405CD" w:rsidRPr="003405CD" w:rsidRDefault="003405CD" w:rsidP="003405CD">
      <w:pPr>
        <w:spacing w:after="0" w:line="240" w:lineRule="auto"/>
        <w:jc w:val="both"/>
        <w:rPr>
          <w:rFonts w:ascii="Calibri" w:hAnsi="Calibri" w:cs="Calibri"/>
          <w:color w:val="000000"/>
          <w:sz w:val="22"/>
          <w:szCs w:val="22"/>
          <w:lang w:eastAsia="ar-SA"/>
        </w:rPr>
      </w:pPr>
      <w:r>
        <w:rPr>
          <w:rFonts w:ascii="Calibri" w:hAnsi="Calibri" w:cs="Calibri"/>
          <w:color w:val="000000"/>
          <w:sz w:val="22"/>
          <w:szCs w:val="22"/>
          <w:lang w:eastAsia="ar-SA"/>
        </w:rPr>
        <w:t>LED Lighting</w:t>
      </w:r>
      <w:r>
        <w:rPr>
          <w:rFonts w:ascii="Calibri" w:hAnsi="Calibri" w:cs="Calibri"/>
          <w:color w:val="000000"/>
          <w:sz w:val="22"/>
          <w:szCs w:val="22"/>
          <w:lang w:eastAsia="ar-SA"/>
        </w:rPr>
        <w:tab/>
      </w:r>
      <w:r>
        <w:rPr>
          <w:rFonts w:ascii="Calibri" w:hAnsi="Calibri" w:cs="Calibri"/>
          <w:color w:val="000000"/>
          <w:sz w:val="22"/>
          <w:szCs w:val="22"/>
          <w:lang w:eastAsia="ar-SA"/>
        </w:rPr>
        <w:tab/>
      </w:r>
      <w:r w:rsidRPr="003405CD">
        <w:rPr>
          <w:rFonts w:ascii="Calibri" w:hAnsi="Calibri" w:cs="Calibri"/>
          <w:color w:val="000000"/>
          <w:sz w:val="22"/>
          <w:szCs w:val="22"/>
          <w:lang w:eastAsia="ar-SA"/>
        </w:rPr>
        <w:tab/>
      </w:r>
      <w:r w:rsidRPr="003405CD">
        <w:rPr>
          <w:rFonts w:ascii="Calibri" w:hAnsi="Calibri" w:cs="Calibri"/>
          <w:color w:val="000000"/>
          <w:sz w:val="22"/>
          <w:szCs w:val="22"/>
          <w:lang w:eastAsia="ar-SA"/>
        </w:rPr>
        <w:tab/>
      </w:r>
      <w:r w:rsidRPr="003405CD">
        <w:rPr>
          <w:rFonts w:ascii="Calibri" w:hAnsi="Calibri" w:cs="Calibri"/>
          <w:color w:val="000000"/>
          <w:sz w:val="22"/>
          <w:szCs w:val="22"/>
          <w:lang w:eastAsia="ar-SA"/>
        </w:rPr>
        <w:tab/>
      </w:r>
      <w:r w:rsidRPr="003405CD">
        <w:rPr>
          <w:rFonts w:ascii="Calibri" w:hAnsi="Calibri" w:cs="Calibri"/>
          <w:color w:val="000000"/>
          <w:sz w:val="22"/>
          <w:szCs w:val="22"/>
          <w:lang w:eastAsia="ar-SA"/>
        </w:rPr>
        <w:tab/>
      </w:r>
      <w:r w:rsidRPr="003405CD">
        <w:rPr>
          <w:rFonts w:ascii="Calibri" w:hAnsi="Calibri" w:cs="Calibri"/>
          <w:color w:val="000000"/>
          <w:sz w:val="22"/>
          <w:szCs w:val="22"/>
          <w:lang w:eastAsia="ar-SA"/>
        </w:rPr>
        <w:tab/>
      </w:r>
      <w:r w:rsidRPr="003405CD">
        <w:rPr>
          <w:rFonts w:ascii="Calibri" w:hAnsi="Calibri" w:cs="Calibri"/>
          <w:color w:val="000000"/>
          <w:sz w:val="22"/>
          <w:szCs w:val="22"/>
          <w:lang w:eastAsia="ar-SA"/>
        </w:rPr>
        <w:tab/>
      </w:r>
      <w:r>
        <w:rPr>
          <w:rFonts w:ascii="Calibri" w:hAnsi="Calibri" w:cs="Calibri"/>
          <w:color w:val="000000"/>
          <w:sz w:val="22"/>
          <w:szCs w:val="22"/>
          <w:lang w:eastAsia="ar-SA"/>
        </w:rPr>
        <w:t>50,000</w:t>
      </w:r>
    </w:p>
    <w:p w:rsidR="003405CD" w:rsidRPr="003405CD" w:rsidRDefault="003405CD" w:rsidP="003405CD">
      <w:pPr>
        <w:spacing w:after="0" w:line="240" w:lineRule="auto"/>
        <w:jc w:val="both"/>
        <w:rPr>
          <w:rFonts w:ascii="Calibri" w:hAnsi="Calibri" w:cs="Calibri"/>
          <w:b/>
          <w:bCs/>
          <w:color w:val="000000"/>
          <w:sz w:val="22"/>
          <w:szCs w:val="22"/>
          <w:lang w:eastAsia="ar-SA"/>
        </w:rPr>
      </w:pPr>
      <w:r>
        <w:rPr>
          <w:rFonts w:ascii="Calibri" w:hAnsi="Calibri" w:cs="Calibri"/>
          <w:color w:val="000000"/>
          <w:sz w:val="22"/>
          <w:szCs w:val="22"/>
          <w:lang w:eastAsia="ar-SA"/>
        </w:rPr>
        <w:t>Termination of Mayoral Car – from June 2017</w:t>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t>20,000</w:t>
      </w:r>
    </w:p>
    <w:p w:rsidR="003405CD" w:rsidRPr="003405CD" w:rsidRDefault="003405CD" w:rsidP="003405CD">
      <w:pPr>
        <w:spacing w:after="0" w:line="240" w:lineRule="auto"/>
        <w:jc w:val="both"/>
        <w:rPr>
          <w:rFonts w:ascii="Calibri" w:hAnsi="Calibri" w:cs="Calibri"/>
          <w:b/>
          <w:bCs/>
          <w:color w:val="000000"/>
          <w:sz w:val="22"/>
          <w:szCs w:val="22"/>
          <w:lang w:eastAsia="ar-SA"/>
        </w:rPr>
      </w:pPr>
      <w:r w:rsidRPr="003405CD">
        <w:rPr>
          <w:rFonts w:ascii="Calibri" w:hAnsi="Calibri" w:cs="Calibri"/>
          <w:b/>
          <w:bCs/>
          <w:color w:val="000000"/>
          <w:sz w:val="22"/>
          <w:szCs w:val="22"/>
          <w:lang w:eastAsia="ar-SA"/>
        </w:rPr>
        <w:t>Total Income</w:t>
      </w:r>
      <w:r w:rsidRPr="003405CD">
        <w:rPr>
          <w:rFonts w:ascii="Calibri" w:hAnsi="Calibri" w:cs="Calibri"/>
          <w:b/>
          <w:bCs/>
          <w:color w:val="000000"/>
          <w:sz w:val="22"/>
          <w:szCs w:val="22"/>
          <w:lang w:eastAsia="ar-SA"/>
        </w:rPr>
        <w:tab/>
      </w:r>
      <w:r w:rsidRPr="003405CD">
        <w:rPr>
          <w:rFonts w:ascii="Calibri" w:hAnsi="Calibri" w:cs="Calibri"/>
          <w:color w:val="000000"/>
          <w:sz w:val="22"/>
          <w:szCs w:val="22"/>
          <w:lang w:eastAsia="ar-SA"/>
        </w:rPr>
        <w:tab/>
      </w:r>
      <w:r w:rsidRPr="003405CD">
        <w:rPr>
          <w:rFonts w:ascii="Calibri" w:hAnsi="Calibri" w:cs="Calibri"/>
          <w:color w:val="000000"/>
          <w:sz w:val="22"/>
          <w:szCs w:val="22"/>
          <w:lang w:eastAsia="ar-SA"/>
        </w:rPr>
        <w:tab/>
      </w:r>
      <w:r w:rsidRPr="003405CD">
        <w:rPr>
          <w:rFonts w:ascii="Calibri" w:hAnsi="Calibri" w:cs="Calibri"/>
          <w:color w:val="000000"/>
          <w:sz w:val="22"/>
          <w:szCs w:val="22"/>
          <w:lang w:eastAsia="ar-SA"/>
        </w:rPr>
        <w:tab/>
      </w:r>
      <w:r w:rsidRPr="003405CD">
        <w:rPr>
          <w:rFonts w:ascii="Calibri" w:hAnsi="Calibri" w:cs="Calibri"/>
          <w:color w:val="000000"/>
          <w:sz w:val="22"/>
          <w:szCs w:val="22"/>
          <w:lang w:eastAsia="ar-SA"/>
        </w:rPr>
        <w:tab/>
      </w:r>
      <w:r w:rsidRPr="003405CD">
        <w:rPr>
          <w:rFonts w:ascii="Calibri" w:hAnsi="Calibri" w:cs="Calibri"/>
          <w:color w:val="000000"/>
          <w:sz w:val="22"/>
          <w:szCs w:val="22"/>
          <w:lang w:eastAsia="ar-SA"/>
        </w:rPr>
        <w:tab/>
      </w:r>
      <w:r w:rsidRPr="003405CD">
        <w:rPr>
          <w:rFonts w:ascii="Calibri" w:hAnsi="Calibri" w:cs="Calibri"/>
          <w:color w:val="000000"/>
          <w:sz w:val="22"/>
          <w:szCs w:val="22"/>
          <w:lang w:eastAsia="ar-SA"/>
        </w:rPr>
        <w:tab/>
      </w:r>
      <w:r w:rsidRPr="003405CD">
        <w:rPr>
          <w:rFonts w:ascii="Calibri" w:hAnsi="Calibri" w:cs="Calibri"/>
          <w:color w:val="000000"/>
          <w:sz w:val="22"/>
          <w:szCs w:val="22"/>
          <w:lang w:eastAsia="ar-SA"/>
        </w:rPr>
        <w:tab/>
      </w:r>
      <w:r>
        <w:rPr>
          <w:rFonts w:ascii="Calibri" w:hAnsi="Calibri" w:cs="Calibri"/>
          <w:b/>
          <w:color w:val="000000"/>
          <w:sz w:val="22"/>
          <w:szCs w:val="22"/>
          <w:lang w:eastAsia="ar-SA"/>
        </w:rPr>
        <w:t>1,430</w:t>
      </w:r>
      <w:r w:rsidRPr="003405CD">
        <w:rPr>
          <w:rFonts w:ascii="Calibri" w:hAnsi="Calibri" w:cs="Calibri"/>
          <w:b/>
          <w:color w:val="000000"/>
          <w:sz w:val="22"/>
          <w:szCs w:val="22"/>
          <w:lang w:eastAsia="ar-SA"/>
        </w:rPr>
        <w:t>,000</w:t>
      </w:r>
    </w:p>
    <w:p w:rsidR="003405CD" w:rsidRPr="003405CD" w:rsidRDefault="003405CD" w:rsidP="003405CD">
      <w:pPr>
        <w:spacing w:after="0" w:line="240" w:lineRule="auto"/>
        <w:jc w:val="both"/>
        <w:rPr>
          <w:rFonts w:ascii="Calibri" w:hAnsi="Calibri" w:cs="Calibri"/>
          <w:b/>
          <w:bCs/>
          <w:color w:val="000000"/>
          <w:sz w:val="22"/>
          <w:szCs w:val="22"/>
          <w:lang w:eastAsia="ar-SA"/>
        </w:rPr>
      </w:pPr>
    </w:p>
    <w:p w:rsidR="003405CD" w:rsidRPr="003405CD" w:rsidRDefault="003405CD" w:rsidP="003405CD">
      <w:pPr>
        <w:spacing w:after="0" w:line="240" w:lineRule="auto"/>
        <w:jc w:val="both"/>
        <w:rPr>
          <w:rFonts w:ascii="Calibri" w:hAnsi="Calibri" w:cs="Calibri"/>
          <w:b/>
          <w:color w:val="000000"/>
          <w:sz w:val="22"/>
          <w:szCs w:val="22"/>
          <w:lang w:eastAsia="ar-SA"/>
        </w:rPr>
      </w:pPr>
      <w:r w:rsidRPr="003405CD">
        <w:rPr>
          <w:rFonts w:ascii="Calibri" w:hAnsi="Calibri" w:cs="Calibri"/>
          <w:b/>
          <w:bCs/>
          <w:color w:val="000000"/>
          <w:sz w:val="22"/>
          <w:szCs w:val="22"/>
          <w:lang w:eastAsia="ar-SA"/>
        </w:rPr>
        <w:t>Expenditure</w:t>
      </w:r>
      <w:r w:rsidR="00B84EC0">
        <w:rPr>
          <w:rFonts w:ascii="Calibri" w:hAnsi="Calibri" w:cs="Calibri"/>
          <w:b/>
          <w:bCs/>
          <w:color w:val="000000"/>
          <w:sz w:val="22"/>
          <w:szCs w:val="22"/>
          <w:lang w:eastAsia="ar-SA"/>
        </w:rPr>
        <w:t xml:space="preserve"> </w:t>
      </w:r>
      <w:r w:rsidR="005F0D98">
        <w:rPr>
          <w:rFonts w:ascii="Calibri" w:hAnsi="Calibri" w:cs="Calibri"/>
          <w:b/>
          <w:bCs/>
          <w:color w:val="000000"/>
          <w:sz w:val="22"/>
          <w:szCs w:val="22"/>
          <w:lang w:eastAsia="ar-SA"/>
        </w:rPr>
        <w:t>(Additional)</w:t>
      </w:r>
      <w:r w:rsidR="002D3A43">
        <w:rPr>
          <w:rFonts w:ascii="Calibri" w:hAnsi="Calibri" w:cs="Calibri"/>
          <w:b/>
          <w:bCs/>
          <w:color w:val="000000"/>
          <w:sz w:val="22"/>
          <w:szCs w:val="22"/>
          <w:lang w:eastAsia="ar-SA"/>
        </w:rPr>
        <w:tab/>
      </w:r>
      <w:r w:rsidR="002D3A43">
        <w:rPr>
          <w:rFonts w:ascii="Calibri" w:hAnsi="Calibri" w:cs="Calibri"/>
          <w:b/>
          <w:bCs/>
          <w:color w:val="000000"/>
          <w:sz w:val="22"/>
          <w:szCs w:val="22"/>
          <w:lang w:eastAsia="ar-SA"/>
        </w:rPr>
        <w:tab/>
      </w:r>
      <w:r w:rsidR="002D3A43">
        <w:rPr>
          <w:rFonts w:ascii="Calibri" w:hAnsi="Calibri" w:cs="Calibri"/>
          <w:b/>
          <w:bCs/>
          <w:color w:val="000000"/>
          <w:sz w:val="22"/>
          <w:szCs w:val="22"/>
          <w:lang w:eastAsia="ar-SA"/>
        </w:rPr>
        <w:tab/>
      </w:r>
      <w:r w:rsidR="002D3A43">
        <w:rPr>
          <w:rFonts w:ascii="Calibri" w:hAnsi="Calibri" w:cs="Calibri"/>
          <w:b/>
          <w:bCs/>
          <w:color w:val="000000"/>
          <w:sz w:val="22"/>
          <w:szCs w:val="22"/>
          <w:lang w:eastAsia="ar-SA"/>
        </w:rPr>
        <w:tab/>
      </w:r>
      <w:r w:rsidR="002D3A43">
        <w:rPr>
          <w:rFonts w:ascii="Calibri" w:hAnsi="Calibri" w:cs="Calibri"/>
          <w:b/>
          <w:bCs/>
          <w:color w:val="000000"/>
          <w:sz w:val="22"/>
          <w:szCs w:val="22"/>
          <w:lang w:eastAsia="ar-SA"/>
        </w:rPr>
        <w:tab/>
      </w:r>
      <w:r w:rsidR="002D3A43">
        <w:rPr>
          <w:rFonts w:ascii="Calibri" w:hAnsi="Calibri" w:cs="Calibri"/>
          <w:b/>
          <w:bCs/>
          <w:color w:val="000000"/>
          <w:sz w:val="22"/>
          <w:szCs w:val="22"/>
          <w:lang w:eastAsia="ar-SA"/>
        </w:rPr>
        <w:tab/>
      </w:r>
      <w:r w:rsidRPr="003405CD">
        <w:rPr>
          <w:rFonts w:ascii="Calibri" w:hAnsi="Calibri" w:cs="Calibri"/>
          <w:b/>
          <w:color w:val="000000"/>
          <w:sz w:val="22"/>
          <w:szCs w:val="22"/>
          <w:lang w:eastAsia="ar-SA"/>
        </w:rPr>
        <w:t>€</w:t>
      </w:r>
    </w:p>
    <w:p w:rsidR="003405CD" w:rsidRPr="003405CD" w:rsidRDefault="003405CD" w:rsidP="003405CD">
      <w:pPr>
        <w:spacing w:after="0" w:line="240" w:lineRule="auto"/>
        <w:jc w:val="both"/>
        <w:rPr>
          <w:rFonts w:ascii="Calibri" w:hAnsi="Calibri" w:cs="Calibri"/>
          <w:color w:val="000000"/>
          <w:sz w:val="22"/>
          <w:szCs w:val="22"/>
          <w:lang w:eastAsia="ar-SA"/>
        </w:rPr>
      </w:pPr>
      <w:r>
        <w:rPr>
          <w:rFonts w:ascii="Calibri" w:hAnsi="Calibri" w:cs="Calibri"/>
          <w:color w:val="000000"/>
          <w:sz w:val="22"/>
          <w:szCs w:val="22"/>
          <w:lang w:eastAsia="ar-SA"/>
        </w:rPr>
        <w:t>Gaillimhe le Gaeilge</w:t>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t>20,000</w:t>
      </w:r>
    </w:p>
    <w:p w:rsidR="003405CD" w:rsidRPr="003405CD" w:rsidRDefault="003405CD" w:rsidP="003405CD">
      <w:pPr>
        <w:spacing w:after="0" w:line="240" w:lineRule="auto"/>
        <w:jc w:val="both"/>
        <w:rPr>
          <w:rFonts w:ascii="Calibri" w:hAnsi="Calibri" w:cs="Calibri"/>
          <w:color w:val="000000"/>
          <w:sz w:val="22"/>
          <w:szCs w:val="22"/>
          <w:lang w:eastAsia="ar-SA"/>
        </w:rPr>
      </w:pPr>
      <w:r>
        <w:rPr>
          <w:rFonts w:ascii="Calibri" w:hAnsi="Calibri" w:cs="Calibri"/>
          <w:color w:val="000000"/>
          <w:sz w:val="22"/>
          <w:szCs w:val="22"/>
          <w:lang w:eastAsia="ar-SA"/>
        </w:rPr>
        <w:t>Galway Civic Trust</w:t>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r>
      <w:r w:rsidRPr="003405CD">
        <w:rPr>
          <w:rFonts w:ascii="Calibri" w:hAnsi="Calibri" w:cs="Calibri"/>
          <w:color w:val="000000"/>
          <w:sz w:val="22"/>
          <w:szCs w:val="22"/>
          <w:lang w:eastAsia="ar-SA"/>
        </w:rPr>
        <w:tab/>
      </w:r>
      <w:r w:rsidRPr="003405CD">
        <w:rPr>
          <w:rFonts w:ascii="Calibri" w:hAnsi="Calibri" w:cs="Calibri"/>
          <w:color w:val="000000"/>
          <w:sz w:val="22"/>
          <w:szCs w:val="22"/>
          <w:lang w:eastAsia="ar-SA"/>
        </w:rPr>
        <w:tab/>
      </w:r>
      <w:r>
        <w:rPr>
          <w:rFonts w:ascii="Calibri" w:hAnsi="Calibri" w:cs="Calibri"/>
          <w:color w:val="000000"/>
          <w:sz w:val="22"/>
          <w:szCs w:val="22"/>
          <w:lang w:eastAsia="ar-SA"/>
        </w:rPr>
        <w:tab/>
        <w:t>2</w:t>
      </w:r>
      <w:r w:rsidRPr="003405CD">
        <w:rPr>
          <w:rFonts w:ascii="Calibri" w:hAnsi="Calibri" w:cs="Calibri"/>
          <w:color w:val="000000"/>
          <w:sz w:val="22"/>
          <w:szCs w:val="22"/>
          <w:lang w:eastAsia="ar-SA"/>
        </w:rPr>
        <w:t>0,000</w:t>
      </w:r>
    </w:p>
    <w:p w:rsidR="003405CD" w:rsidRPr="003405CD" w:rsidRDefault="003405CD" w:rsidP="003405CD">
      <w:pPr>
        <w:spacing w:after="0" w:line="240" w:lineRule="auto"/>
        <w:jc w:val="both"/>
        <w:rPr>
          <w:rFonts w:ascii="Calibri" w:hAnsi="Calibri" w:cs="Calibri"/>
          <w:color w:val="000000"/>
          <w:sz w:val="22"/>
          <w:szCs w:val="22"/>
          <w:lang w:eastAsia="ar-SA"/>
        </w:rPr>
      </w:pPr>
      <w:r>
        <w:rPr>
          <w:rFonts w:ascii="Calibri" w:hAnsi="Calibri" w:cs="Calibri"/>
          <w:color w:val="000000"/>
          <w:sz w:val="22"/>
          <w:szCs w:val="22"/>
          <w:lang w:eastAsia="ar-SA"/>
        </w:rPr>
        <w:t>Galway Mountain Rescue</w:t>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r>
      <w:r w:rsidRPr="003405CD">
        <w:rPr>
          <w:rFonts w:ascii="Calibri" w:hAnsi="Calibri" w:cs="Calibri"/>
          <w:color w:val="000000"/>
          <w:sz w:val="22"/>
          <w:szCs w:val="22"/>
          <w:lang w:eastAsia="ar-SA"/>
        </w:rPr>
        <w:t>10,000</w:t>
      </w:r>
    </w:p>
    <w:p w:rsidR="003405CD" w:rsidRPr="003405CD" w:rsidRDefault="003405CD" w:rsidP="003405CD">
      <w:pPr>
        <w:spacing w:after="0" w:line="240" w:lineRule="auto"/>
        <w:jc w:val="both"/>
        <w:rPr>
          <w:rFonts w:ascii="Calibri" w:hAnsi="Calibri" w:cs="Calibri"/>
          <w:color w:val="000000"/>
          <w:sz w:val="22"/>
          <w:szCs w:val="22"/>
          <w:lang w:eastAsia="ar-SA"/>
        </w:rPr>
      </w:pPr>
      <w:r>
        <w:rPr>
          <w:rFonts w:ascii="Calibri" w:hAnsi="Calibri" w:cs="Calibri"/>
          <w:color w:val="000000"/>
          <w:sz w:val="22"/>
          <w:szCs w:val="22"/>
          <w:lang w:eastAsia="ar-SA"/>
        </w:rPr>
        <w:t>MADRA</w:t>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t>2</w:t>
      </w:r>
      <w:r w:rsidRPr="003405CD">
        <w:rPr>
          <w:rFonts w:ascii="Calibri" w:hAnsi="Calibri" w:cs="Calibri"/>
          <w:color w:val="000000"/>
          <w:sz w:val="22"/>
          <w:szCs w:val="22"/>
          <w:lang w:eastAsia="ar-SA"/>
        </w:rPr>
        <w:t>0,000</w:t>
      </w:r>
    </w:p>
    <w:p w:rsidR="003405CD" w:rsidRPr="003405CD" w:rsidRDefault="003405CD" w:rsidP="003405CD">
      <w:pPr>
        <w:spacing w:after="0" w:line="240" w:lineRule="auto"/>
        <w:jc w:val="both"/>
        <w:rPr>
          <w:rFonts w:ascii="Calibri" w:hAnsi="Calibri" w:cs="Calibri"/>
          <w:color w:val="000000"/>
          <w:sz w:val="22"/>
          <w:szCs w:val="22"/>
          <w:lang w:eastAsia="ar-SA"/>
        </w:rPr>
      </w:pPr>
      <w:r>
        <w:rPr>
          <w:rFonts w:ascii="Calibri" w:hAnsi="Calibri" w:cs="Calibri"/>
          <w:color w:val="000000"/>
          <w:sz w:val="22"/>
          <w:szCs w:val="22"/>
          <w:lang w:eastAsia="ar-SA"/>
        </w:rPr>
        <w:t>Men’s Sheds Projects</w:t>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t>15</w:t>
      </w:r>
      <w:r w:rsidRPr="003405CD">
        <w:rPr>
          <w:rFonts w:ascii="Calibri" w:hAnsi="Calibri" w:cs="Calibri"/>
          <w:color w:val="000000"/>
          <w:sz w:val="22"/>
          <w:szCs w:val="22"/>
          <w:lang w:eastAsia="ar-SA"/>
        </w:rPr>
        <w:t>,000</w:t>
      </w:r>
    </w:p>
    <w:p w:rsidR="003405CD" w:rsidRDefault="003405CD" w:rsidP="003405CD">
      <w:pPr>
        <w:spacing w:after="0" w:line="240" w:lineRule="auto"/>
        <w:jc w:val="both"/>
        <w:rPr>
          <w:rFonts w:ascii="Calibri" w:hAnsi="Calibri" w:cs="Calibri"/>
          <w:color w:val="000000"/>
          <w:sz w:val="22"/>
          <w:szCs w:val="22"/>
          <w:lang w:eastAsia="ar-SA"/>
        </w:rPr>
      </w:pPr>
      <w:r>
        <w:rPr>
          <w:rFonts w:ascii="Calibri" w:hAnsi="Calibri" w:cs="Calibri"/>
          <w:color w:val="000000"/>
          <w:sz w:val="22"/>
          <w:szCs w:val="22"/>
          <w:lang w:eastAsia="ar-SA"/>
        </w:rPr>
        <w:t xml:space="preserve">Staffing Requirements for Ballinfoile &amp; Knocknacarra </w:t>
      </w:r>
    </w:p>
    <w:p w:rsidR="003405CD" w:rsidRPr="003405CD" w:rsidRDefault="003405CD" w:rsidP="003405CD">
      <w:pPr>
        <w:spacing w:after="0" w:line="240" w:lineRule="auto"/>
        <w:jc w:val="both"/>
        <w:rPr>
          <w:rFonts w:ascii="Calibri" w:hAnsi="Calibri" w:cs="Calibri"/>
          <w:color w:val="000000"/>
          <w:sz w:val="22"/>
          <w:szCs w:val="22"/>
          <w:lang w:eastAsia="ar-SA"/>
        </w:rPr>
      </w:pPr>
      <w:r>
        <w:rPr>
          <w:rFonts w:ascii="Calibri" w:hAnsi="Calibri" w:cs="Calibri"/>
          <w:color w:val="000000"/>
          <w:sz w:val="22"/>
          <w:szCs w:val="22"/>
          <w:lang w:eastAsia="ar-SA"/>
        </w:rPr>
        <w:t>Community Centres</w:t>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t>100,000</w:t>
      </w:r>
    </w:p>
    <w:p w:rsidR="003405CD" w:rsidRPr="003405CD" w:rsidRDefault="003405CD" w:rsidP="003405CD">
      <w:pPr>
        <w:spacing w:after="0" w:line="240" w:lineRule="auto"/>
        <w:jc w:val="both"/>
        <w:rPr>
          <w:rFonts w:ascii="Calibri" w:hAnsi="Calibri" w:cs="Calibri"/>
          <w:color w:val="000000"/>
          <w:sz w:val="22"/>
          <w:szCs w:val="22"/>
          <w:lang w:eastAsia="ar-SA"/>
        </w:rPr>
      </w:pPr>
      <w:r>
        <w:rPr>
          <w:rFonts w:ascii="Calibri" w:hAnsi="Calibri" w:cs="Calibri"/>
          <w:color w:val="000000"/>
          <w:sz w:val="22"/>
          <w:szCs w:val="22"/>
          <w:lang w:eastAsia="ar-SA"/>
        </w:rPr>
        <w:t>LED Lighting</w:t>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t>100,000</w:t>
      </w:r>
      <w:r w:rsidRPr="003405CD">
        <w:rPr>
          <w:rFonts w:ascii="Calibri" w:hAnsi="Calibri" w:cs="Calibri"/>
          <w:color w:val="000000"/>
          <w:sz w:val="22"/>
          <w:szCs w:val="22"/>
          <w:lang w:eastAsia="ar-SA"/>
        </w:rPr>
        <w:t xml:space="preserve"> </w:t>
      </w:r>
    </w:p>
    <w:p w:rsidR="003405CD" w:rsidRPr="003405CD" w:rsidRDefault="003405CD" w:rsidP="003405CD">
      <w:pPr>
        <w:spacing w:after="0" w:line="240" w:lineRule="auto"/>
        <w:jc w:val="both"/>
        <w:rPr>
          <w:rFonts w:ascii="Calibri" w:hAnsi="Calibri" w:cs="Calibri"/>
          <w:color w:val="000000"/>
          <w:sz w:val="22"/>
          <w:szCs w:val="22"/>
          <w:lang w:eastAsia="ar-SA"/>
        </w:rPr>
      </w:pPr>
      <w:r>
        <w:rPr>
          <w:rFonts w:ascii="Calibri" w:hAnsi="Calibri" w:cs="Calibri"/>
          <w:color w:val="000000"/>
          <w:sz w:val="22"/>
          <w:szCs w:val="22"/>
          <w:lang w:eastAsia="ar-SA"/>
        </w:rPr>
        <w:t>Galway Paralympics Ireland Members</w:t>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t>2</w:t>
      </w:r>
      <w:r w:rsidRPr="003405CD">
        <w:rPr>
          <w:rFonts w:ascii="Calibri" w:hAnsi="Calibri" w:cs="Calibri"/>
          <w:color w:val="000000"/>
          <w:sz w:val="22"/>
          <w:szCs w:val="22"/>
          <w:lang w:eastAsia="ar-SA"/>
        </w:rPr>
        <w:t>,000</w:t>
      </w:r>
    </w:p>
    <w:p w:rsidR="003405CD" w:rsidRDefault="003405CD" w:rsidP="003405CD">
      <w:pPr>
        <w:spacing w:after="0" w:line="240" w:lineRule="auto"/>
        <w:jc w:val="both"/>
        <w:rPr>
          <w:rFonts w:ascii="Calibri" w:hAnsi="Calibri" w:cs="Calibri"/>
          <w:color w:val="000000"/>
          <w:sz w:val="22"/>
          <w:szCs w:val="22"/>
          <w:lang w:eastAsia="ar-SA"/>
        </w:rPr>
      </w:pPr>
      <w:r>
        <w:rPr>
          <w:rFonts w:ascii="Calibri" w:hAnsi="Calibri" w:cs="Calibri"/>
          <w:color w:val="000000"/>
          <w:sz w:val="22"/>
          <w:szCs w:val="22"/>
          <w:lang w:eastAsia="ar-SA"/>
        </w:rPr>
        <w:t>Housing Maintenance and Retrofit</w:t>
      </w:r>
      <w:r w:rsidR="004D7BDC">
        <w:rPr>
          <w:rFonts w:ascii="Calibri" w:hAnsi="Calibri" w:cs="Calibri"/>
          <w:color w:val="000000"/>
          <w:sz w:val="22"/>
          <w:szCs w:val="22"/>
          <w:lang w:eastAsia="ar-SA"/>
        </w:rPr>
        <w:tab/>
      </w:r>
      <w:r w:rsidR="004D7BDC">
        <w:rPr>
          <w:rFonts w:ascii="Calibri" w:hAnsi="Calibri" w:cs="Calibri"/>
          <w:color w:val="000000"/>
          <w:sz w:val="22"/>
          <w:szCs w:val="22"/>
          <w:lang w:eastAsia="ar-SA"/>
        </w:rPr>
        <w:tab/>
      </w:r>
      <w:r w:rsidR="004D7BDC">
        <w:rPr>
          <w:rFonts w:ascii="Calibri" w:hAnsi="Calibri" w:cs="Calibri"/>
          <w:color w:val="000000"/>
          <w:sz w:val="22"/>
          <w:szCs w:val="22"/>
          <w:lang w:eastAsia="ar-SA"/>
        </w:rPr>
        <w:tab/>
      </w:r>
      <w:r w:rsidR="004D7BDC">
        <w:rPr>
          <w:rFonts w:ascii="Calibri" w:hAnsi="Calibri" w:cs="Calibri"/>
          <w:color w:val="000000"/>
          <w:sz w:val="22"/>
          <w:szCs w:val="22"/>
          <w:lang w:eastAsia="ar-SA"/>
        </w:rPr>
        <w:tab/>
      </w:r>
      <w:r w:rsidR="004D7BDC">
        <w:rPr>
          <w:rFonts w:ascii="Calibri" w:hAnsi="Calibri" w:cs="Calibri"/>
          <w:color w:val="000000"/>
          <w:sz w:val="22"/>
          <w:szCs w:val="22"/>
          <w:lang w:eastAsia="ar-SA"/>
        </w:rPr>
        <w:tab/>
        <w:t>1,123,000</w:t>
      </w:r>
    </w:p>
    <w:p w:rsidR="004D7BDC" w:rsidRPr="003405CD" w:rsidRDefault="00400014" w:rsidP="003405CD">
      <w:pPr>
        <w:spacing w:after="0" w:line="240" w:lineRule="auto"/>
        <w:jc w:val="both"/>
        <w:rPr>
          <w:rFonts w:ascii="Calibri" w:hAnsi="Calibri" w:cs="Calibri"/>
          <w:color w:val="000000"/>
          <w:sz w:val="22"/>
          <w:szCs w:val="22"/>
          <w:lang w:eastAsia="ar-SA"/>
        </w:rPr>
      </w:pPr>
      <w:r>
        <w:rPr>
          <w:rFonts w:ascii="Calibri" w:hAnsi="Calibri" w:cs="Calibri"/>
          <w:color w:val="000000"/>
          <w:sz w:val="22"/>
          <w:szCs w:val="22"/>
          <w:lang w:eastAsia="ar-SA"/>
        </w:rPr>
        <w:t>Bádoiri an Chladaigh</w:t>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r>
      <w:r>
        <w:rPr>
          <w:rFonts w:ascii="Calibri" w:hAnsi="Calibri" w:cs="Calibri"/>
          <w:color w:val="000000"/>
          <w:sz w:val="22"/>
          <w:szCs w:val="22"/>
          <w:lang w:eastAsia="ar-SA"/>
        </w:rPr>
        <w:tab/>
        <w:t>20,000</w:t>
      </w:r>
    </w:p>
    <w:p w:rsidR="003405CD" w:rsidRPr="003405CD" w:rsidRDefault="00400014" w:rsidP="003405CD">
      <w:pPr>
        <w:spacing w:after="0" w:line="240" w:lineRule="auto"/>
        <w:jc w:val="both"/>
        <w:rPr>
          <w:rFonts w:ascii="Calibri" w:hAnsi="Calibri" w:cs="Calibri"/>
          <w:color w:val="000000"/>
          <w:sz w:val="22"/>
          <w:szCs w:val="22"/>
          <w:lang w:eastAsia="ar-SA"/>
        </w:rPr>
      </w:pPr>
      <w:r>
        <w:rPr>
          <w:rFonts w:ascii="Calibri" w:hAnsi="Calibri" w:cs="Calibri"/>
          <w:b/>
          <w:bCs/>
          <w:color w:val="000000"/>
          <w:sz w:val="22"/>
          <w:szCs w:val="22"/>
          <w:lang w:eastAsia="ar-SA"/>
        </w:rPr>
        <w:t>Total Expenditure:</w:t>
      </w:r>
      <w:r>
        <w:rPr>
          <w:rFonts w:ascii="Calibri" w:hAnsi="Calibri" w:cs="Calibri"/>
          <w:b/>
          <w:bCs/>
          <w:color w:val="000000"/>
          <w:sz w:val="22"/>
          <w:szCs w:val="22"/>
          <w:lang w:eastAsia="ar-SA"/>
        </w:rPr>
        <w:tab/>
      </w:r>
      <w:r>
        <w:rPr>
          <w:rFonts w:ascii="Calibri" w:hAnsi="Calibri" w:cs="Calibri"/>
          <w:b/>
          <w:bCs/>
          <w:color w:val="000000"/>
          <w:sz w:val="22"/>
          <w:szCs w:val="22"/>
          <w:lang w:eastAsia="ar-SA"/>
        </w:rPr>
        <w:tab/>
      </w:r>
      <w:r>
        <w:rPr>
          <w:rFonts w:ascii="Calibri" w:hAnsi="Calibri" w:cs="Calibri"/>
          <w:b/>
          <w:bCs/>
          <w:color w:val="000000"/>
          <w:sz w:val="22"/>
          <w:szCs w:val="22"/>
          <w:lang w:eastAsia="ar-SA"/>
        </w:rPr>
        <w:tab/>
      </w:r>
      <w:r>
        <w:rPr>
          <w:rFonts w:ascii="Calibri" w:hAnsi="Calibri" w:cs="Calibri"/>
          <w:b/>
          <w:bCs/>
          <w:color w:val="000000"/>
          <w:sz w:val="22"/>
          <w:szCs w:val="22"/>
          <w:lang w:eastAsia="ar-SA"/>
        </w:rPr>
        <w:tab/>
      </w:r>
      <w:r>
        <w:rPr>
          <w:rFonts w:ascii="Calibri" w:hAnsi="Calibri" w:cs="Calibri"/>
          <w:b/>
          <w:bCs/>
          <w:color w:val="000000"/>
          <w:sz w:val="22"/>
          <w:szCs w:val="22"/>
          <w:lang w:eastAsia="ar-SA"/>
        </w:rPr>
        <w:tab/>
      </w:r>
      <w:r>
        <w:rPr>
          <w:rFonts w:ascii="Calibri" w:hAnsi="Calibri" w:cs="Calibri"/>
          <w:b/>
          <w:bCs/>
          <w:color w:val="000000"/>
          <w:sz w:val="22"/>
          <w:szCs w:val="22"/>
          <w:lang w:eastAsia="ar-SA"/>
        </w:rPr>
        <w:tab/>
      </w:r>
      <w:r>
        <w:rPr>
          <w:rFonts w:ascii="Calibri" w:hAnsi="Calibri" w:cs="Calibri"/>
          <w:b/>
          <w:bCs/>
          <w:color w:val="000000"/>
          <w:sz w:val="22"/>
          <w:szCs w:val="22"/>
          <w:lang w:eastAsia="ar-SA"/>
        </w:rPr>
        <w:tab/>
        <w:t>1,430</w:t>
      </w:r>
      <w:r w:rsidR="003405CD" w:rsidRPr="003405CD">
        <w:rPr>
          <w:rFonts w:ascii="Calibri" w:hAnsi="Calibri" w:cs="Calibri"/>
          <w:b/>
          <w:bCs/>
          <w:color w:val="000000"/>
          <w:sz w:val="22"/>
          <w:szCs w:val="22"/>
          <w:lang w:eastAsia="ar-SA"/>
        </w:rPr>
        <w:t>,000</w:t>
      </w:r>
    </w:p>
    <w:p w:rsidR="00AA1DE8" w:rsidRDefault="00AA1DE8" w:rsidP="00AA1DE8">
      <w:pPr>
        <w:pStyle w:val="PlainText"/>
      </w:pPr>
    </w:p>
    <w:p w:rsidR="00400014" w:rsidRDefault="00400014" w:rsidP="00400014">
      <w:pPr>
        <w:spacing w:after="0" w:line="240" w:lineRule="auto"/>
        <w:jc w:val="both"/>
        <w:rPr>
          <w:rFonts w:ascii="Calibri" w:hAnsi="Calibri" w:cs="Calibri"/>
          <w:color w:val="000000"/>
          <w:sz w:val="22"/>
          <w:szCs w:val="22"/>
          <w:lang w:eastAsia="ar-SA"/>
        </w:rPr>
      </w:pPr>
    </w:p>
    <w:p w:rsidR="00400014" w:rsidRDefault="00400014" w:rsidP="00400014">
      <w:pPr>
        <w:spacing w:after="0" w:line="240" w:lineRule="auto"/>
        <w:jc w:val="both"/>
        <w:rPr>
          <w:rFonts w:ascii="Calibri" w:hAnsi="Calibri" w:cs="Calibri"/>
          <w:color w:val="000000"/>
          <w:sz w:val="22"/>
          <w:szCs w:val="22"/>
          <w:lang w:eastAsia="ar-SA"/>
        </w:rPr>
      </w:pPr>
      <w:r w:rsidRPr="003405CD">
        <w:rPr>
          <w:rFonts w:ascii="Calibri" w:hAnsi="Calibri" w:cs="Calibri"/>
          <w:color w:val="000000"/>
          <w:sz w:val="22"/>
          <w:szCs w:val="22"/>
          <w:lang w:eastAsia="ar-SA"/>
        </w:rPr>
        <w:t xml:space="preserve">The following </w:t>
      </w:r>
      <w:r w:rsidRPr="006F170A">
        <w:rPr>
          <w:rFonts w:ascii="Calibri" w:hAnsi="Calibri" w:cs="Calibri"/>
          <w:b/>
          <w:color w:val="000000"/>
          <w:sz w:val="22"/>
          <w:szCs w:val="22"/>
          <w:u w:val="single"/>
          <w:lang w:eastAsia="ar-SA"/>
        </w:rPr>
        <w:t>Amendment</w:t>
      </w:r>
      <w:r>
        <w:rPr>
          <w:rFonts w:ascii="Calibri" w:hAnsi="Calibri" w:cs="Calibri"/>
          <w:color w:val="000000"/>
          <w:sz w:val="22"/>
          <w:szCs w:val="22"/>
          <w:lang w:eastAsia="ar-SA"/>
        </w:rPr>
        <w:t xml:space="preserve"> to amend the Draft Budget 2017 was</w:t>
      </w:r>
      <w:r w:rsidRPr="003405CD">
        <w:rPr>
          <w:rFonts w:ascii="Calibri" w:hAnsi="Calibri" w:cs="Calibri"/>
          <w:color w:val="000000"/>
          <w:sz w:val="22"/>
          <w:szCs w:val="22"/>
          <w:lang w:eastAsia="ar-SA"/>
        </w:rPr>
        <w:t xml:space="preserve"> proposed by Cllr. </w:t>
      </w:r>
      <w:r>
        <w:rPr>
          <w:rFonts w:ascii="Calibri" w:hAnsi="Calibri" w:cs="Calibri"/>
          <w:color w:val="000000"/>
          <w:sz w:val="22"/>
          <w:szCs w:val="22"/>
          <w:lang w:eastAsia="ar-SA"/>
        </w:rPr>
        <w:t xml:space="preserve">O. Crowe and seconded by </w:t>
      </w:r>
      <w:r w:rsidRPr="003405CD">
        <w:rPr>
          <w:rFonts w:ascii="Calibri" w:hAnsi="Calibri" w:cs="Calibri"/>
          <w:color w:val="000000"/>
          <w:sz w:val="22"/>
          <w:szCs w:val="22"/>
          <w:lang w:eastAsia="ar-SA"/>
        </w:rPr>
        <w:t>Cllr.</w:t>
      </w:r>
      <w:r>
        <w:rPr>
          <w:rFonts w:ascii="Calibri" w:hAnsi="Calibri" w:cs="Calibri"/>
          <w:color w:val="000000"/>
          <w:sz w:val="22"/>
          <w:szCs w:val="22"/>
          <w:lang w:eastAsia="ar-SA"/>
        </w:rPr>
        <w:t xml:space="preserve"> </w:t>
      </w:r>
      <w:r>
        <w:rPr>
          <w:rFonts w:ascii="Calibri" w:hAnsi="Calibri" w:cs="Calibri"/>
          <w:sz w:val="22"/>
          <w:szCs w:val="22"/>
        </w:rPr>
        <w:t xml:space="preserve">P. Keane </w:t>
      </w:r>
      <w:r w:rsidRPr="003405CD">
        <w:rPr>
          <w:rFonts w:ascii="Calibri" w:hAnsi="Calibri" w:cs="Calibri"/>
          <w:color w:val="000000"/>
          <w:sz w:val="22"/>
          <w:szCs w:val="22"/>
          <w:lang w:eastAsia="ar-SA"/>
        </w:rPr>
        <w:t xml:space="preserve">who provided an overview as to the rationale and justification for the </w:t>
      </w:r>
      <w:r>
        <w:rPr>
          <w:rFonts w:ascii="Calibri" w:hAnsi="Calibri" w:cs="Calibri"/>
          <w:color w:val="000000"/>
          <w:sz w:val="22"/>
          <w:szCs w:val="22"/>
          <w:lang w:eastAsia="ar-SA"/>
        </w:rPr>
        <w:t xml:space="preserve">Amendments proposed. </w:t>
      </w:r>
    </w:p>
    <w:p w:rsidR="00400014" w:rsidRDefault="00400014" w:rsidP="00400014">
      <w:pPr>
        <w:spacing w:after="0" w:line="240" w:lineRule="auto"/>
        <w:jc w:val="both"/>
        <w:rPr>
          <w:rFonts w:ascii="Calibri" w:hAnsi="Calibri" w:cs="Calibri"/>
          <w:color w:val="000000"/>
          <w:sz w:val="22"/>
          <w:szCs w:val="22"/>
          <w:lang w:eastAsia="ar-SA"/>
        </w:rPr>
      </w:pPr>
    </w:p>
    <w:p w:rsidR="00400014" w:rsidRPr="003405CD" w:rsidRDefault="005F0D98" w:rsidP="00400014">
      <w:pPr>
        <w:spacing w:after="0" w:line="240" w:lineRule="auto"/>
        <w:jc w:val="both"/>
        <w:rPr>
          <w:rFonts w:ascii="Calibri" w:hAnsi="Calibri" w:cs="Calibri"/>
          <w:color w:val="000000"/>
          <w:sz w:val="22"/>
          <w:szCs w:val="22"/>
          <w:lang w:eastAsia="ar-SA"/>
        </w:rPr>
      </w:pPr>
      <w:r>
        <w:rPr>
          <w:rFonts w:ascii="Calibri" w:hAnsi="Calibri" w:cs="Calibri"/>
          <w:b/>
          <w:bCs/>
          <w:color w:val="000000"/>
          <w:sz w:val="22"/>
          <w:szCs w:val="22"/>
          <w:lang w:eastAsia="ar-SA"/>
        </w:rPr>
        <w:t>Income (Reduce)</w:t>
      </w:r>
      <w:r>
        <w:rPr>
          <w:rFonts w:ascii="Calibri" w:hAnsi="Calibri" w:cs="Calibri"/>
          <w:b/>
          <w:bCs/>
          <w:color w:val="000000"/>
          <w:sz w:val="22"/>
          <w:szCs w:val="22"/>
          <w:lang w:eastAsia="ar-SA"/>
        </w:rPr>
        <w:tab/>
      </w:r>
      <w:r>
        <w:rPr>
          <w:rFonts w:ascii="Calibri" w:hAnsi="Calibri" w:cs="Calibri"/>
          <w:b/>
          <w:bCs/>
          <w:color w:val="000000"/>
          <w:sz w:val="22"/>
          <w:szCs w:val="22"/>
          <w:lang w:eastAsia="ar-SA"/>
        </w:rPr>
        <w:tab/>
      </w:r>
      <w:r>
        <w:rPr>
          <w:rFonts w:ascii="Calibri" w:hAnsi="Calibri" w:cs="Calibri"/>
          <w:b/>
          <w:bCs/>
          <w:color w:val="000000"/>
          <w:sz w:val="22"/>
          <w:szCs w:val="22"/>
          <w:lang w:eastAsia="ar-SA"/>
        </w:rPr>
        <w:tab/>
      </w:r>
      <w:r>
        <w:rPr>
          <w:rFonts w:ascii="Calibri" w:hAnsi="Calibri" w:cs="Calibri"/>
          <w:b/>
          <w:bCs/>
          <w:color w:val="000000"/>
          <w:sz w:val="22"/>
          <w:szCs w:val="22"/>
          <w:lang w:eastAsia="ar-SA"/>
        </w:rPr>
        <w:tab/>
      </w:r>
      <w:r>
        <w:rPr>
          <w:rFonts w:ascii="Calibri" w:hAnsi="Calibri" w:cs="Calibri"/>
          <w:b/>
          <w:bCs/>
          <w:color w:val="000000"/>
          <w:sz w:val="22"/>
          <w:szCs w:val="22"/>
          <w:lang w:eastAsia="ar-SA"/>
        </w:rPr>
        <w:tab/>
      </w:r>
      <w:r>
        <w:rPr>
          <w:rFonts w:ascii="Calibri" w:hAnsi="Calibri" w:cs="Calibri"/>
          <w:b/>
          <w:bCs/>
          <w:color w:val="000000"/>
          <w:sz w:val="22"/>
          <w:szCs w:val="22"/>
          <w:lang w:eastAsia="ar-SA"/>
        </w:rPr>
        <w:tab/>
      </w:r>
      <w:r>
        <w:rPr>
          <w:rFonts w:ascii="Calibri" w:hAnsi="Calibri" w:cs="Calibri"/>
          <w:b/>
          <w:bCs/>
          <w:color w:val="000000"/>
          <w:sz w:val="22"/>
          <w:szCs w:val="22"/>
          <w:lang w:eastAsia="ar-SA"/>
        </w:rPr>
        <w:tab/>
      </w:r>
      <w:r w:rsidR="00400014" w:rsidRPr="003405CD">
        <w:rPr>
          <w:rFonts w:ascii="Calibri" w:hAnsi="Calibri" w:cs="Calibri"/>
          <w:b/>
          <w:bCs/>
          <w:color w:val="000000"/>
          <w:sz w:val="22"/>
          <w:szCs w:val="22"/>
          <w:lang w:eastAsia="ar-SA"/>
        </w:rPr>
        <w:t>€</w:t>
      </w:r>
    </w:p>
    <w:p w:rsidR="00400014" w:rsidRPr="00400014" w:rsidRDefault="00400014" w:rsidP="00400014">
      <w:pPr>
        <w:pStyle w:val="PlainText"/>
        <w:rPr>
          <w:rFonts w:asciiTheme="minorHAnsi" w:hAnsiTheme="minorHAnsi"/>
          <w:sz w:val="22"/>
          <w:szCs w:val="22"/>
        </w:rPr>
      </w:pPr>
      <w:r w:rsidRPr="00400014">
        <w:rPr>
          <w:rFonts w:asciiTheme="minorHAnsi" w:hAnsiTheme="minorHAnsi"/>
          <w:sz w:val="22"/>
          <w:szCs w:val="22"/>
        </w:rPr>
        <w:t xml:space="preserve">Saving on public lighting                                                          </w:t>
      </w:r>
      <w:r>
        <w:rPr>
          <w:rFonts w:asciiTheme="minorHAnsi" w:hAnsiTheme="minorHAnsi"/>
          <w:sz w:val="22"/>
          <w:szCs w:val="22"/>
        </w:rPr>
        <w:tab/>
      </w:r>
      <w:r>
        <w:rPr>
          <w:rFonts w:asciiTheme="minorHAnsi" w:hAnsiTheme="minorHAnsi"/>
          <w:sz w:val="22"/>
          <w:szCs w:val="22"/>
        </w:rPr>
        <w:tab/>
      </w:r>
      <w:r w:rsidR="00092D89">
        <w:rPr>
          <w:rFonts w:asciiTheme="minorHAnsi" w:hAnsiTheme="minorHAnsi"/>
          <w:sz w:val="22"/>
          <w:szCs w:val="22"/>
        </w:rPr>
        <w:t xml:space="preserve"> </w:t>
      </w:r>
      <w:r>
        <w:rPr>
          <w:rFonts w:ascii="Calibri" w:hAnsi="Calibri" w:cs="Calibri"/>
          <w:color w:val="000000"/>
          <w:sz w:val="22"/>
          <w:szCs w:val="22"/>
          <w:lang w:eastAsia="ar-SA"/>
        </w:rPr>
        <w:t>5</w:t>
      </w:r>
      <w:r w:rsidRPr="003405CD">
        <w:rPr>
          <w:rFonts w:ascii="Calibri" w:hAnsi="Calibri" w:cs="Calibri"/>
          <w:color w:val="000000"/>
          <w:sz w:val="22"/>
          <w:szCs w:val="22"/>
          <w:lang w:eastAsia="ar-SA"/>
        </w:rPr>
        <w:t>0,000</w:t>
      </w:r>
    </w:p>
    <w:p w:rsidR="00400014" w:rsidRPr="00400014" w:rsidRDefault="00400014" w:rsidP="00400014">
      <w:pPr>
        <w:pStyle w:val="PlainText"/>
        <w:rPr>
          <w:rFonts w:asciiTheme="minorHAnsi" w:hAnsiTheme="minorHAnsi"/>
          <w:sz w:val="22"/>
          <w:szCs w:val="22"/>
        </w:rPr>
      </w:pPr>
      <w:r w:rsidRPr="00400014">
        <w:rPr>
          <w:rFonts w:asciiTheme="minorHAnsi" w:hAnsiTheme="minorHAnsi"/>
          <w:sz w:val="22"/>
          <w:szCs w:val="22"/>
        </w:rPr>
        <w:t xml:space="preserve">Income from secondary roads                                                 </w:t>
      </w:r>
      <w:r>
        <w:rPr>
          <w:rFonts w:asciiTheme="minorHAnsi" w:hAnsiTheme="minorHAnsi"/>
          <w:sz w:val="22"/>
          <w:szCs w:val="22"/>
        </w:rPr>
        <w:tab/>
      </w:r>
      <w:r>
        <w:rPr>
          <w:rFonts w:asciiTheme="minorHAnsi" w:hAnsiTheme="minorHAnsi"/>
          <w:sz w:val="22"/>
          <w:szCs w:val="22"/>
        </w:rPr>
        <w:tab/>
      </w:r>
      <w:r w:rsidR="00D963B6">
        <w:rPr>
          <w:rFonts w:asciiTheme="minorHAnsi" w:hAnsiTheme="minorHAnsi"/>
          <w:sz w:val="22"/>
          <w:szCs w:val="22"/>
        </w:rPr>
        <w:t xml:space="preserve"> </w:t>
      </w:r>
      <w:r w:rsidRPr="00400014">
        <w:rPr>
          <w:rFonts w:asciiTheme="minorHAnsi" w:hAnsiTheme="minorHAnsi"/>
          <w:sz w:val="22"/>
          <w:szCs w:val="22"/>
        </w:rPr>
        <w:t>10,000</w:t>
      </w:r>
    </w:p>
    <w:p w:rsidR="00400014" w:rsidRPr="00400014" w:rsidRDefault="00400014" w:rsidP="00400014">
      <w:pPr>
        <w:pStyle w:val="PlainText"/>
        <w:rPr>
          <w:rFonts w:asciiTheme="minorHAnsi" w:hAnsiTheme="minorHAnsi"/>
          <w:sz w:val="22"/>
          <w:szCs w:val="22"/>
        </w:rPr>
      </w:pPr>
      <w:r>
        <w:rPr>
          <w:rFonts w:asciiTheme="minorHAnsi" w:hAnsiTheme="minorHAnsi"/>
          <w:sz w:val="22"/>
          <w:szCs w:val="22"/>
        </w:rPr>
        <w:t>Reduction of mayoral transport</w:t>
      </w:r>
      <w:r w:rsidRPr="00400014">
        <w:rPr>
          <w:rFonts w:asciiTheme="minorHAnsi" w:hAnsiTheme="minorHAnsi"/>
          <w:sz w:val="22"/>
          <w:szCs w:val="22"/>
        </w:rPr>
        <w:t xml:space="preserve">                                            </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sidR="00D963B6">
        <w:rPr>
          <w:rFonts w:asciiTheme="minorHAnsi" w:hAnsiTheme="minorHAnsi"/>
          <w:sz w:val="22"/>
          <w:szCs w:val="22"/>
        </w:rPr>
        <w:t xml:space="preserve"> </w:t>
      </w:r>
      <w:r w:rsidRPr="00400014">
        <w:rPr>
          <w:rFonts w:asciiTheme="minorHAnsi" w:hAnsiTheme="minorHAnsi"/>
          <w:sz w:val="22"/>
          <w:szCs w:val="22"/>
        </w:rPr>
        <w:t>35,000</w:t>
      </w:r>
    </w:p>
    <w:p w:rsidR="00400014" w:rsidRDefault="00400014" w:rsidP="00400014">
      <w:pPr>
        <w:pStyle w:val="PlainText"/>
        <w:rPr>
          <w:rFonts w:asciiTheme="minorHAnsi" w:hAnsiTheme="minorHAnsi"/>
          <w:sz w:val="22"/>
          <w:szCs w:val="22"/>
        </w:rPr>
      </w:pPr>
      <w:r w:rsidRPr="00400014">
        <w:rPr>
          <w:rFonts w:asciiTheme="minorHAnsi" w:hAnsiTheme="minorHAnsi"/>
          <w:sz w:val="22"/>
          <w:szCs w:val="22"/>
        </w:rPr>
        <w:t xml:space="preserve">Income from enforcement on Sunday's </w:t>
      </w:r>
      <w:r>
        <w:rPr>
          <w:rFonts w:asciiTheme="minorHAnsi" w:hAnsiTheme="minorHAnsi"/>
          <w:sz w:val="22"/>
          <w:szCs w:val="22"/>
        </w:rPr>
        <w:t xml:space="preserve">(52 weeks by 4)                               </w:t>
      </w:r>
      <w:r w:rsidRPr="00400014">
        <w:rPr>
          <w:rFonts w:asciiTheme="minorHAnsi" w:hAnsiTheme="minorHAnsi"/>
          <w:sz w:val="22"/>
          <w:szCs w:val="22"/>
        </w:rPr>
        <w:t>208,000</w:t>
      </w:r>
    </w:p>
    <w:p w:rsidR="00400014" w:rsidRPr="00400014" w:rsidRDefault="00400014" w:rsidP="00400014">
      <w:pPr>
        <w:pStyle w:val="PlainText"/>
        <w:rPr>
          <w:rFonts w:asciiTheme="minorHAnsi" w:hAnsiTheme="minorHAnsi"/>
          <w:sz w:val="22"/>
          <w:szCs w:val="22"/>
        </w:rPr>
      </w:pPr>
      <w:r w:rsidRPr="00400014">
        <w:rPr>
          <w:rFonts w:asciiTheme="minorHAnsi" w:hAnsiTheme="minorHAnsi"/>
          <w:sz w:val="22"/>
          <w:szCs w:val="22"/>
        </w:rPr>
        <w:t xml:space="preserve">Not including rates scheme.                                                  </w:t>
      </w:r>
      <w:r w:rsidR="00092D89">
        <w:rPr>
          <w:rFonts w:asciiTheme="minorHAnsi" w:hAnsiTheme="minorHAnsi"/>
          <w:sz w:val="22"/>
          <w:szCs w:val="22"/>
        </w:rPr>
        <w:tab/>
      </w:r>
      <w:r w:rsidR="00092D89">
        <w:rPr>
          <w:rFonts w:asciiTheme="minorHAnsi" w:hAnsiTheme="minorHAnsi"/>
          <w:sz w:val="22"/>
          <w:szCs w:val="22"/>
        </w:rPr>
        <w:tab/>
        <w:t xml:space="preserve">              </w:t>
      </w:r>
      <w:r w:rsidRPr="00400014">
        <w:rPr>
          <w:rFonts w:asciiTheme="minorHAnsi" w:hAnsiTheme="minorHAnsi"/>
          <w:sz w:val="22"/>
          <w:szCs w:val="22"/>
        </w:rPr>
        <w:t>270,000</w:t>
      </w:r>
    </w:p>
    <w:p w:rsidR="00400014" w:rsidRPr="003405CD" w:rsidRDefault="00400014" w:rsidP="00400014">
      <w:pPr>
        <w:spacing w:after="0" w:line="240" w:lineRule="auto"/>
        <w:jc w:val="both"/>
        <w:rPr>
          <w:rFonts w:ascii="Calibri" w:hAnsi="Calibri" w:cs="Calibri"/>
          <w:b/>
          <w:bCs/>
          <w:color w:val="000000"/>
          <w:sz w:val="22"/>
          <w:szCs w:val="22"/>
          <w:lang w:eastAsia="ar-SA"/>
        </w:rPr>
      </w:pPr>
      <w:r w:rsidRPr="003405CD">
        <w:rPr>
          <w:rFonts w:ascii="Calibri" w:hAnsi="Calibri" w:cs="Calibri"/>
          <w:b/>
          <w:bCs/>
          <w:color w:val="000000"/>
          <w:sz w:val="22"/>
          <w:szCs w:val="22"/>
          <w:lang w:eastAsia="ar-SA"/>
        </w:rPr>
        <w:t>Total Income</w:t>
      </w:r>
      <w:r w:rsidRPr="003405CD">
        <w:rPr>
          <w:rFonts w:ascii="Calibri" w:hAnsi="Calibri" w:cs="Calibri"/>
          <w:b/>
          <w:bCs/>
          <w:color w:val="000000"/>
          <w:sz w:val="22"/>
          <w:szCs w:val="22"/>
          <w:lang w:eastAsia="ar-SA"/>
        </w:rPr>
        <w:tab/>
      </w:r>
      <w:r w:rsidRPr="003405CD">
        <w:rPr>
          <w:rFonts w:ascii="Calibri" w:hAnsi="Calibri" w:cs="Calibri"/>
          <w:color w:val="000000"/>
          <w:sz w:val="22"/>
          <w:szCs w:val="22"/>
          <w:lang w:eastAsia="ar-SA"/>
        </w:rPr>
        <w:tab/>
      </w:r>
      <w:r w:rsidRPr="003405CD">
        <w:rPr>
          <w:rFonts w:ascii="Calibri" w:hAnsi="Calibri" w:cs="Calibri"/>
          <w:color w:val="000000"/>
          <w:sz w:val="22"/>
          <w:szCs w:val="22"/>
          <w:lang w:eastAsia="ar-SA"/>
        </w:rPr>
        <w:tab/>
      </w:r>
      <w:r w:rsidRPr="003405CD">
        <w:rPr>
          <w:rFonts w:ascii="Calibri" w:hAnsi="Calibri" w:cs="Calibri"/>
          <w:color w:val="000000"/>
          <w:sz w:val="22"/>
          <w:szCs w:val="22"/>
          <w:lang w:eastAsia="ar-SA"/>
        </w:rPr>
        <w:tab/>
      </w:r>
      <w:r w:rsidRPr="003405CD">
        <w:rPr>
          <w:rFonts w:ascii="Calibri" w:hAnsi="Calibri" w:cs="Calibri"/>
          <w:color w:val="000000"/>
          <w:sz w:val="22"/>
          <w:szCs w:val="22"/>
          <w:lang w:eastAsia="ar-SA"/>
        </w:rPr>
        <w:tab/>
      </w:r>
      <w:r w:rsidRPr="003405CD">
        <w:rPr>
          <w:rFonts w:ascii="Calibri" w:hAnsi="Calibri" w:cs="Calibri"/>
          <w:color w:val="000000"/>
          <w:sz w:val="22"/>
          <w:szCs w:val="22"/>
          <w:lang w:eastAsia="ar-SA"/>
        </w:rPr>
        <w:tab/>
      </w:r>
      <w:r w:rsidRPr="003405CD">
        <w:rPr>
          <w:rFonts w:ascii="Calibri" w:hAnsi="Calibri" w:cs="Calibri"/>
          <w:color w:val="000000"/>
          <w:sz w:val="22"/>
          <w:szCs w:val="22"/>
          <w:lang w:eastAsia="ar-SA"/>
        </w:rPr>
        <w:tab/>
      </w:r>
      <w:r w:rsidR="00092D89">
        <w:rPr>
          <w:rFonts w:ascii="Calibri" w:hAnsi="Calibri" w:cs="Calibri"/>
          <w:color w:val="000000"/>
          <w:sz w:val="22"/>
          <w:szCs w:val="22"/>
          <w:lang w:eastAsia="ar-SA"/>
        </w:rPr>
        <w:t xml:space="preserve">              </w:t>
      </w:r>
      <w:r>
        <w:rPr>
          <w:rFonts w:ascii="Calibri" w:hAnsi="Calibri" w:cs="Calibri"/>
          <w:b/>
          <w:color w:val="000000"/>
          <w:sz w:val="22"/>
          <w:szCs w:val="22"/>
          <w:lang w:eastAsia="ar-SA"/>
        </w:rPr>
        <w:t>573</w:t>
      </w:r>
      <w:r w:rsidRPr="003405CD">
        <w:rPr>
          <w:rFonts w:ascii="Calibri" w:hAnsi="Calibri" w:cs="Calibri"/>
          <w:b/>
          <w:color w:val="000000"/>
          <w:sz w:val="22"/>
          <w:szCs w:val="22"/>
          <w:lang w:eastAsia="ar-SA"/>
        </w:rPr>
        <w:t>,000</w:t>
      </w:r>
    </w:p>
    <w:p w:rsidR="00400014" w:rsidRDefault="00400014" w:rsidP="00AA1DE8">
      <w:pPr>
        <w:pStyle w:val="PlainText"/>
        <w:rPr>
          <w:rFonts w:ascii="Calibri" w:eastAsia="Times New Roman" w:hAnsi="Calibri" w:cs="Calibri"/>
          <w:color w:val="000000"/>
          <w:sz w:val="22"/>
          <w:szCs w:val="22"/>
          <w:lang w:val="en-GB" w:eastAsia="ar-SA"/>
        </w:rPr>
      </w:pPr>
    </w:p>
    <w:p w:rsidR="00400014" w:rsidRPr="003405CD" w:rsidRDefault="00400014" w:rsidP="00400014">
      <w:pPr>
        <w:spacing w:after="0" w:line="240" w:lineRule="auto"/>
        <w:jc w:val="both"/>
        <w:rPr>
          <w:rFonts w:ascii="Calibri" w:hAnsi="Calibri" w:cs="Calibri"/>
          <w:b/>
          <w:color w:val="000000"/>
          <w:sz w:val="22"/>
          <w:szCs w:val="22"/>
          <w:lang w:eastAsia="ar-SA"/>
        </w:rPr>
      </w:pPr>
      <w:r w:rsidRPr="003405CD">
        <w:rPr>
          <w:rFonts w:ascii="Calibri" w:hAnsi="Calibri" w:cs="Calibri"/>
          <w:b/>
          <w:bCs/>
          <w:color w:val="000000"/>
          <w:sz w:val="22"/>
          <w:szCs w:val="22"/>
          <w:lang w:eastAsia="ar-SA"/>
        </w:rPr>
        <w:t>Expenditure</w:t>
      </w:r>
      <w:r w:rsidR="005F0D98">
        <w:rPr>
          <w:rFonts w:ascii="Calibri" w:hAnsi="Calibri" w:cs="Calibri"/>
          <w:b/>
          <w:bCs/>
          <w:color w:val="000000"/>
          <w:sz w:val="22"/>
          <w:szCs w:val="22"/>
          <w:lang w:eastAsia="ar-SA"/>
        </w:rPr>
        <w:t xml:space="preserve"> (Additional)</w:t>
      </w:r>
      <w:r w:rsidRPr="003405CD">
        <w:rPr>
          <w:rFonts w:ascii="Calibri" w:hAnsi="Calibri" w:cs="Calibri"/>
          <w:b/>
          <w:bCs/>
          <w:color w:val="000000"/>
          <w:sz w:val="22"/>
          <w:szCs w:val="22"/>
          <w:lang w:eastAsia="ar-SA"/>
        </w:rPr>
        <w:tab/>
      </w:r>
      <w:r w:rsidRPr="003405CD">
        <w:rPr>
          <w:rFonts w:ascii="Calibri" w:hAnsi="Calibri" w:cs="Calibri"/>
          <w:b/>
          <w:bCs/>
          <w:color w:val="000000"/>
          <w:sz w:val="22"/>
          <w:szCs w:val="22"/>
          <w:lang w:eastAsia="ar-SA"/>
        </w:rPr>
        <w:tab/>
      </w:r>
      <w:r w:rsidRPr="003405CD">
        <w:rPr>
          <w:rFonts w:ascii="Calibri" w:hAnsi="Calibri" w:cs="Calibri"/>
          <w:b/>
          <w:bCs/>
          <w:color w:val="000000"/>
          <w:sz w:val="22"/>
          <w:szCs w:val="22"/>
          <w:lang w:eastAsia="ar-SA"/>
        </w:rPr>
        <w:tab/>
      </w:r>
      <w:r w:rsidRPr="003405CD">
        <w:rPr>
          <w:rFonts w:ascii="Calibri" w:hAnsi="Calibri" w:cs="Calibri"/>
          <w:b/>
          <w:bCs/>
          <w:color w:val="000000"/>
          <w:sz w:val="22"/>
          <w:szCs w:val="22"/>
          <w:lang w:eastAsia="ar-SA"/>
        </w:rPr>
        <w:tab/>
      </w:r>
      <w:r w:rsidR="002D3A43">
        <w:rPr>
          <w:rFonts w:ascii="Calibri" w:hAnsi="Calibri" w:cs="Calibri"/>
          <w:b/>
          <w:bCs/>
          <w:color w:val="000000"/>
          <w:sz w:val="22"/>
          <w:szCs w:val="22"/>
          <w:lang w:eastAsia="ar-SA"/>
        </w:rPr>
        <w:tab/>
      </w:r>
      <w:r w:rsidR="002D3A43">
        <w:rPr>
          <w:rFonts w:ascii="Calibri" w:hAnsi="Calibri" w:cs="Calibri"/>
          <w:b/>
          <w:bCs/>
          <w:color w:val="000000"/>
          <w:sz w:val="22"/>
          <w:szCs w:val="22"/>
          <w:lang w:eastAsia="ar-SA"/>
        </w:rPr>
        <w:tab/>
      </w:r>
      <w:r w:rsidRPr="003405CD">
        <w:rPr>
          <w:rFonts w:ascii="Calibri" w:hAnsi="Calibri" w:cs="Calibri"/>
          <w:b/>
          <w:color w:val="000000"/>
          <w:sz w:val="22"/>
          <w:szCs w:val="22"/>
          <w:lang w:eastAsia="ar-SA"/>
        </w:rPr>
        <w:t>€</w:t>
      </w:r>
    </w:p>
    <w:p w:rsidR="00400014" w:rsidRPr="00400014" w:rsidRDefault="00400014" w:rsidP="00400014">
      <w:pPr>
        <w:pStyle w:val="PlainText"/>
        <w:rPr>
          <w:rFonts w:asciiTheme="minorHAnsi" w:hAnsiTheme="minorHAnsi"/>
          <w:sz w:val="22"/>
          <w:szCs w:val="22"/>
        </w:rPr>
      </w:pPr>
      <w:r w:rsidRPr="00400014">
        <w:rPr>
          <w:rFonts w:asciiTheme="minorHAnsi" w:hAnsiTheme="minorHAnsi"/>
          <w:sz w:val="22"/>
          <w:szCs w:val="22"/>
        </w:rPr>
        <w:t>Pedestrianisati</w:t>
      </w:r>
      <w:r>
        <w:rPr>
          <w:rFonts w:asciiTheme="minorHAnsi" w:hAnsiTheme="minorHAnsi"/>
          <w:sz w:val="22"/>
          <w:szCs w:val="22"/>
        </w:rPr>
        <w:t>on of the Prom and Shop Street</w:t>
      </w:r>
      <w:r w:rsidRPr="00400014">
        <w:rPr>
          <w:rFonts w:asciiTheme="minorHAnsi" w:hAnsiTheme="minorHAnsi"/>
          <w:sz w:val="22"/>
          <w:szCs w:val="22"/>
        </w:rPr>
        <w:t xml:space="preserve">             </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sidRPr="00400014">
        <w:rPr>
          <w:rFonts w:asciiTheme="minorHAnsi" w:hAnsiTheme="minorHAnsi"/>
          <w:sz w:val="22"/>
          <w:szCs w:val="22"/>
        </w:rPr>
        <w:t>150,000</w:t>
      </w:r>
    </w:p>
    <w:p w:rsidR="00400014" w:rsidRPr="00400014" w:rsidRDefault="00400014" w:rsidP="00400014">
      <w:pPr>
        <w:pStyle w:val="PlainText"/>
        <w:rPr>
          <w:rFonts w:asciiTheme="minorHAnsi" w:hAnsiTheme="minorHAnsi"/>
          <w:sz w:val="22"/>
          <w:szCs w:val="22"/>
        </w:rPr>
      </w:pPr>
      <w:r>
        <w:rPr>
          <w:rFonts w:asciiTheme="minorHAnsi" w:hAnsiTheme="minorHAnsi"/>
          <w:sz w:val="22"/>
          <w:szCs w:val="22"/>
        </w:rPr>
        <w:t>Increase in Marketing F</w:t>
      </w:r>
      <w:r w:rsidRPr="00400014">
        <w:rPr>
          <w:rFonts w:asciiTheme="minorHAnsi" w:hAnsiTheme="minorHAnsi"/>
          <w:sz w:val="22"/>
          <w:szCs w:val="22"/>
        </w:rPr>
        <w:t xml:space="preserve">und.                                                   </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sidRPr="00400014">
        <w:rPr>
          <w:rFonts w:asciiTheme="minorHAnsi" w:hAnsiTheme="minorHAnsi"/>
          <w:sz w:val="22"/>
          <w:szCs w:val="22"/>
        </w:rPr>
        <w:t>130,000</w:t>
      </w:r>
    </w:p>
    <w:p w:rsidR="00400014" w:rsidRPr="00400014" w:rsidRDefault="00400014" w:rsidP="00400014">
      <w:pPr>
        <w:pStyle w:val="PlainText"/>
        <w:rPr>
          <w:rFonts w:asciiTheme="minorHAnsi" w:hAnsiTheme="minorHAnsi"/>
          <w:sz w:val="22"/>
          <w:szCs w:val="22"/>
        </w:rPr>
      </w:pPr>
      <w:r w:rsidRPr="00400014">
        <w:rPr>
          <w:rFonts w:asciiTheme="minorHAnsi" w:hAnsiTheme="minorHAnsi"/>
          <w:sz w:val="22"/>
          <w:szCs w:val="22"/>
        </w:rPr>
        <w:t xml:space="preserve">Homelessness budget                                                            </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sidRPr="00400014">
        <w:rPr>
          <w:rFonts w:asciiTheme="minorHAnsi" w:hAnsiTheme="minorHAnsi"/>
          <w:sz w:val="22"/>
          <w:szCs w:val="22"/>
        </w:rPr>
        <w:t>100,000</w:t>
      </w:r>
    </w:p>
    <w:p w:rsidR="00400014" w:rsidRPr="00400014" w:rsidRDefault="00400014" w:rsidP="00400014">
      <w:pPr>
        <w:pStyle w:val="PlainText"/>
        <w:rPr>
          <w:rFonts w:asciiTheme="minorHAnsi" w:hAnsiTheme="minorHAnsi"/>
          <w:sz w:val="22"/>
          <w:szCs w:val="22"/>
        </w:rPr>
      </w:pPr>
      <w:r>
        <w:rPr>
          <w:rFonts w:asciiTheme="minorHAnsi" w:hAnsiTheme="minorHAnsi"/>
          <w:sz w:val="22"/>
          <w:szCs w:val="22"/>
        </w:rPr>
        <w:t>Sunday's burials two staff</w:t>
      </w:r>
      <w:r w:rsidRPr="00400014">
        <w:rPr>
          <w:rFonts w:asciiTheme="minorHAnsi" w:hAnsiTheme="minorHAnsi"/>
          <w:sz w:val="22"/>
          <w:szCs w:val="22"/>
        </w:rPr>
        <w:t xml:space="preserve">                                                    </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sidR="00092D89">
        <w:rPr>
          <w:rFonts w:asciiTheme="minorHAnsi" w:hAnsiTheme="minorHAnsi"/>
          <w:sz w:val="22"/>
          <w:szCs w:val="22"/>
        </w:rPr>
        <w:t xml:space="preserve">  </w:t>
      </w:r>
      <w:r w:rsidRPr="00400014">
        <w:rPr>
          <w:rFonts w:asciiTheme="minorHAnsi" w:hAnsiTheme="minorHAnsi"/>
          <w:sz w:val="22"/>
          <w:szCs w:val="22"/>
        </w:rPr>
        <w:t>80,000</w:t>
      </w:r>
    </w:p>
    <w:p w:rsidR="00400014" w:rsidRPr="00400014" w:rsidRDefault="00092D89" w:rsidP="00400014">
      <w:pPr>
        <w:pStyle w:val="PlainText"/>
        <w:rPr>
          <w:rFonts w:asciiTheme="minorHAnsi" w:hAnsiTheme="minorHAnsi"/>
          <w:sz w:val="22"/>
          <w:szCs w:val="22"/>
        </w:rPr>
      </w:pPr>
      <w:r>
        <w:rPr>
          <w:rFonts w:asciiTheme="minorHAnsi" w:hAnsiTheme="minorHAnsi"/>
          <w:sz w:val="22"/>
          <w:szCs w:val="22"/>
        </w:rPr>
        <w:t>Enforcement cost Sunday's</w:t>
      </w:r>
      <w:r w:rsidR="00400014" w:rsidRPr="00400014">
        <w:rPr>
          <w:rFonts w:asciiTheme="minorHAnsi" w:hAnsiTheme="minorHAnsi"/>
          <w:sz w:val="22"/>
          <w:szCs w:val="22"/>
        </w:rPr>
        <w:t xml:space="preserve">                                                   </w:t>
      </w:r>
      <w:r w:rsidR="00400014">
        <w:rPr>
          <w:rFonts w:asciiTheme="minorHAnsi" w:hAnsiTheme="minorHAnsi"/>
          <w:sz w:val="22"/>
          <w:szCs w:val="22"/>
        </w:rPr>
        <w:tab/>
      </w:r>
      <w:r w:rsidR="00400014">
        <w:rPr>
          <w:rFonts w:asciiTheme="minorHAnsi" w:hAnsiTheme="minorHAnsi"/>
          <w:sz w:val="22"/>
          <w:szCs w:val="22"/>
        </w:rPr>
        <w:tab/>
      </w:r>
      <w:r w:rsidR="00400014">
        <w:rPr>
          <w:rFonts w:asciiTheme="minorHAnsi" w:hAnsiTheme="minorHAnsi"/>
          <w:sz w:val="22"/>
          <w:szCs w:val="22"/>
        </w:rPr>
        <w:tab/>
      </w:r>
      <w:r>
        <w:rPr>
          <w:rFonts w:asciiTheme="minorHAnsi" w:hAnsiTheme="minorHAnsi"/>
          <w:sz w:val="22"/>
          <w:szCs w:val="22"/>
        </w:rPr>
        <w:t xml:space="preserve">  </w:t>
      </w:r>
      <w:r w:rsidR="00400014" w:rsidRPr="00400014">
        <w:rPr>
          <w:rFonts w:asciiTheme="minorHAnsi" w:hAnsiTheme="minorHAnsi"/>
          <w:sz w:val="22"/>
          <w:szCs w:val="22"/>
        </w:rPr>
        <w:t>40,000</w:t>
      </w:r>
    </w:p>
    <w:p w:rsidR="00400014" w:rsidRDefault="00400014" w:rsidP="00400014">
      <w:pPr>
        <w:spacing w:after="0" w:line="240" w:lineRule="auto"/>
        <w:jc w:val="both"/>
        <w:rPr>
          <w:rFonts w:asciiTheme="minorHAnsi" w:hAnsiTheme="minorHAnsi"/>
          <w:sz w:val="22"/>
          <w:szCs w:val="22"/>
        </w:rPr>
      </w:pPr>
      <w:r w:rsidRPr="00400014">
        <w:rPr>
          <w:rFonts w:asciiTheme="minorHAnsi" w:hAnsiTheme="minorHAnsi"/>
          <w:sz w:val="22"/>
          <w:szCs w:val="22"/>
        </w:rPr>
        <w:t xml:space="preserve">White hall/bowling green                                                         </w:t>
      </w:r>
      <w:r>
        <w:rPr>
          <w:rFonts w:asciiTheme="minorHAnsi" w:hAnsiTheme="minorHAnsi"/>
          <w:sz w:val="22"/>
          <w:szCs w:val="22"/>
        </w:rPr>
        <w:tab/>
      </w:r>
      <w:r>
        <w:rPr>
          <w:rFonts w:asciiTheme="minorHAnsi" w:hAnsiTheme="minorHAnsi"/>
          <w:sz w:val="22"/>
          <w:szCs w:val="22"/>
        </w:rPr>
        <w:tab/>
      </w:r>
      <w:r w:rsidR="00092D89">
        <w:rPr>
          <w:rFonts w:asciiTheme="minorHAnsi" w:hAnsiTheme="minorHAnsi"/>
          <w:sz w:val="22"/>
          <w:szCs w:val="22"/>
        </w:rPr>
        <w:t xml:space="preserve">  </w:t>
      </w:r>
      <w:r w:rsidRPr="00400014">
        <w:rPr>
          <w:rFonts w:asciiTheme="minorHAnsi" w:hAnsiTheme="minorHAnsi"/>
          <w:sz w:val="22"/>
          <w:szCs w:val="22"/>
        </w:rPr>
        <w:t>20,000</w:t>
      </w:r>
    </w:p>
    <w:p w:rsidR="00AA1DE8" w:rsidRPr="00400014" w:rsidRDefault="00400014" w:rsidP="00AA1DE8">
      <w:pPr>
        <w:pStyle w:val="PlainText"/>
        <w:rPr>
          <w:rFonts w:asciiTheme="minorHAnsi" w:hAnsiTheme="minorHAnsi"/>
          <w:sz w:val="22"/>
          <w:szCs w:val="22"/>
        </w:rPr>
      </w:pPr>
      <w:r>
        <w:rPr>
          <w:rFonts w:asciiTheme="minorHAnsi" w:hAnsiTheme="minorHAnsi"/>
          <w:sz w:val="22"/>
          <w:szCs w:val="22"/>
        </w:rPr>
        <w:t>Gaillimh le G</w:t>
      </w:r>
      <w:r w:rsidR="00AA1DE8" w:rsidRPr="00400014">
        <w:rPr>
          <w:rFonts w:asciiTheme="minorHAnsi" w:hAnsiTheme="minorHAnsi"/>
          <w:sz w:val="22"/>
          <w:szCs w:val="22"/>
        </w:rPr>
        <w:t xml:space="preserve">aeilge                                                                     </w:t>
      </w:r>
      <w:r>
        <w:rPr>
          <w:rFonts w:asciiTheme="minorHAnsi" w:hAnsiTheme="minorHAnsi"/>
          <w:sz w:val="22"/>
          <w:szCs w:val="22"/>
        </w:rPr>
        <w:tab/>
      </w:r>
      <w:r>
        <w:rPr>
          <w:rFonts w:asciiTheme="minorHAnsi" w:hAnsiTheme="minorHAnsi"/>
          <w:sz w:val="22"/>
          <w:szCs w:val="22"/>
        </w:rPr>
        <w:tab/>
      </w:r>
      <w:r w:rsidR="00092D89">
        <w:rPr>
          <w:rFonts w:asciiTheme="minorHAnsi" w:hAnsiTheme="minorHAnsi"/>
          <w:sz w:val="22"/>
          <w:szCs w:val="22"/>
        </w:rPr>
        <w:t xml:space="preserve">  </w:t>
      </w:r>
      <w:r w:rsidR="00AA1DE8" w:rsidRPr="00400014">
        <w:rPr>
          <w:rFonts w:asciiTheme="minorHAnsi" w:hAnsiTheme="minorHAnsi"/>
          <w:sz w:val="22"/>
          <w:szCs w:val="22"/>
        </w:rPr>
        <w:t>20,000</w:t>
      </w:r>
    </w:p>
    <w:p w:rsidR="00AA1DE8" w:rsidRPr="00400014" w:rsidRDefault="00AA1DE8" w:rsidP="00AA1DE8">
      <w:pPr>
        <w:pStyle w:val="PlainText"/>
        <w:rPr>
          <w:rFonts w:asciiTheme="minorHAnsi" w:hAnsiTheme="minorHAnsi"/>
          <w:sz w:val="22"/>
          <w:szCs w:val="22"/>
        </w:rPr>
      </w:pPr>
      <w:r w:rsidRPr="00400014">
        <w:rPr>
          <w:rFonts w:asciiTheme="minorHAnsi" w:hAnsiTheme="minorHAnsi"/>
          <w:sz w:val="22"/>
          <w:szCs w:val="22"/>
        </w:rPr>
        <w:t xml:space="preserve">Umbro/Galway cup                                                                    </w:t>
      </w:r>
      <w:r w:rsidR="00400014">
        <w:rPr>
          <w:rFonts w:asciiTheme="minorHAnsi" w:hAnsiTheme="minorHAnsi"/>
          <w:sz w:val="22"/>
          <w:szCs w:val="22"/>
        </w:rPr>
        <w:tab/>
      </w:r>
      <w:r w:rsidR="00400014">
        <w:rPr>
          <w:rFonts w:asciiTheme="minorHAnsi" w:hAnsiTheme="minorHAnsi"/>
          <w:sz w:val="22"/>
          <w:szCs w:val="22"/>
        </w:rPr>
        <w:tab/>
      </w:r>
      <w:r w:rsidR="00092D89">
        <w:rPr>
          <w:rFonts w:asciiTheme="minorHAnsi" w:hAnsiTheme="minorHAnsi"/>
          <w:sz w:val="22"/>
          <w:szCs w:val="22"/>
        </w:rPr>
        <w:t xml:space="preserve">  </w:t>
      </w:r>
      <w:r w:rsidRPr="00400014">
        <w:rPr>
          <w:rFonts w:asciiTheme="minorHAnsi" w:hAnsiTheme="minorHAnsi"/>
          <w:sz w:val="22"/>
          <w:szCs w:val="22"/>
        </w:rPr>
        <w:t>20,000</w:t>
      </w:r>
    </w:p>
    <w:p w:rsidR="00AA1DE8" w:rsidRPr="00400014" w:rsidRDefault="00AA1DE8" w:rsidP="00AA1DE8">
      <w:pPr>
        <w:pStyle w:val="PlainText"/>
        <w:rPr>
          <w:rFonts w:asciiTheme="minorHAnsi" w:hAnsiTheme="minorHAnsi"/>
          <w:sz w:val="22"/>
          <w:szCs w:val="22"/>
        </w:rPr>
      </w:pPr>
      <w:r w:rsidRPr="00400014">
        <w:rPr>
          <w:rFonts w:asciiTheme="minorHAnsi" w:hAnsiTheme="minorHAnsi"/>
          <w:sz w:val="22"/>
          <w:szCs w:val="22"/>
        </w:rPr>
        <w:t xml:space="preserve">Volunteer centre                                                                         </w:t>
      </w:r>
      <w:r w:rsidR="00400014">
        <w:rPr>
          <w:rFonts w:asciiTheme="minorHAnsi" w:hAnsiTheme="minorHAnsi"/>
          <w:sz w:val="22"/>
          <w:szCs w:val="22"/>
        </w:rPr>
        <w:tab/>
      </w:r>
      <w:r w:rsidR="00400014">
        <w:rPr>
          <w:rFonts w:asciiTheme="minorHAnsi" w:hAnsiTheme="minorHAnsi"/>
          <w:sz w:val="22"/>
          <w:szCs w:val="22"/>
        </w:rPr>
        <w:tab/>
      </w:r>
      <w:r w:rsidRPr="00400014">
        <w:rPr>
          <w:rFonts w:asciiTheme="minorHAnsi" w:hAnsiTheme="minorHAnsi"/>
          <w:sz w:val="22"/>
          <w:szCs w:val="22"/>
        </w:rPr>
        <w:t xml:space="preserve">  </w:t>
      </w:r>
      <w:r w:rsidR="00092D89">
        <w:rPr>
          <w:rFonts w:asciiTheme="minorHAnsi" w:hAnsiTheme="minorHAnsi"/>
          <w:sz w:val="22"/>
          <w:szCs w:val="22"/>
        </w:rPr>
        <w:t xml:space="preserve">  </w:t>
      </w:r>
      <w:r w:rsidRPr="00400014">
        <w:rPr>
          <w:rFonts w:asciiTheme="minorHAnsi" w:hAnsiTheme="minorHAnsi"/>
          <w:sz w:val="22"/>
          <w:szCs w:val="22"/>
        </w:rPr>
        <w:t>8,000</w:t>
      </w:r>
    </w:p>
    <w:p w:rsidR="00AA1DE8" w:rsidRPr="00400014" w:rsidRDefault="00AA1DE8" w:rsidP="00AA1DE8">
      <w:pPr>
        <w:pStyle w:val="PlainText"/>
        <w:rPr>
          <w:rFonts w:asciiTheme="minorHAnsi" w:hAnsiTheme="minorHAnsi"/>
          <w:sz w:val="22"/>
          <w:szCs w:val="22"/>
        </w:rPr>
      </w:pPr>
      <w:r w:rsidRPr="00400014">
        <w:rPr>
          <w:rFonts w:asciiTheme="minorHAnsi" w:hAnsiTheme="minorHAnsi"/>
          <w:sz w:val="22"/>
          <w:szCs w:val="22"/>
        </w:rPr>
        <w:t xml:space="preserve">Mountain rescue                                                                           </w:t>
      </w:r>
      <w:r w:rsidR="00400014">
        <w:rPr>
          <w:rFonts w:asciiTheme="minorHAnsi" w:hAnsiTheme="minorHAnsi"/>
          <w:sz w:val="22"/>
          <w:szCs w:val="22"/>
        </w:rPr>
        <w:tab/>
      </w:r>
      <w:r w:rsidR="00400014">
        <w:rPr>
          <w:rFonts w:asciiTheme="minorHAnsi" w:hAnsiTheme="minorHAnsi"/>
          <w:sz w:val="22"/>
          <w:szCs w:val="22"/>
        </w:rPr>
        <w:tab/>
        <w:t xml:space="preserve">  </w:t>
      </w:r>
      <w:r w:rsidR="00092D89">
        <w:rPr>
          <w:rFonts w:asciiTheme="minorHAnsi" w:hAnsiTheme="minorHAnsi"/>
          <w:sz w:val="22"/>
          <w:szCs w:val="22"/>
        </w:rPr>
        <w:t xml:space="preserve">  </w:t>
      </w:r>
      <w:r w:rsidRPr="00400014">
        <w:rPr>
          <w:rFonts w:asciiTheme="minorHAnsi" w:hAnsiTheme="minorHAnsi"/>
          <w:sz w:val="22"/>
          <w:szCs w:val="22"/>
        </w:rPr>
        <w:t>5,000</w:t>
      </w:r>
    </w:p>
    <w:p w:rsidR="00B20EC1" w:rsidRPr="006F170A" w:rsidRDefault="00AA1DE8" w:rsidP="006F170A">
      <w:pPr>
        <w:pStyle w:val="PlainText"/>
        <w:rPr>
          <w:rFonts w:asciiTheme="minorHAnsi" w:hAnsiTheme="minorHAnsi"/>
          <w:b/>
          <w:sz w:val="22"/>
          <w:szCs w:val="22"/>
        </w:rPr>
      </w:pPr>
      <w:r w:rsidRPr="00400014">
        <w:rPr>
          <w:rFonts w:asciiTheme="minorHAnsi" w:hAnsiTheme="minorHAnsi"/>
          <w:b/>
          <w:sz w:val="22"/>
          <w:szCs w:val="22"/>
        </w:rPr>
        <w:t xml:space="preserve">Total Expenditure                                                                     </w:t>
      </w:r>
      <w:r w:rsidR="00400014" w:rsidRPr="00400014">
        <w:rPr>
          <w:rFonts w:asciiTheme="minorHAnsi" w:hAnsiTheme="minorHAnsi"/>
          <w:b/>
          <w:sz w:val="22"/>
          <w:szCs w:val="22"/>
        </w:rPr>
        <w:t xml:space="preserve">               </w:t>
      </w:r>
      <w:r w:rsidR="00400014">
        <w:rPr>
          <w:rFonts w:asciiTheme="minorHAnsi" w:hAnsiTheme="minorHAnsi"/>
          <w:b/>
          <w:sz w:val="22"/>
          <w:szCs w:val="22"/>
        </w:rPr>
        <w:t xml:space="preserve">            </w:t>
      </w:r>
      <w:r w:rsidR="00092D89">
        <w:rPr>
          <w:rFonts w:asciiTheme="minorHAnsi" w:hAnsiTheme="minorHAnsi"/>
          <w:b/>
          <w:sz w:val="22"/>
          <w:szCs w:val="22"/>
        </w:rPr>
        <w:t xml:space="preserve"> </w:t>
      </w:r>
      <w:r w:rsidRPr="00400014">
        <w:rPr>
          <w:rFonts w:asciiTheme="minorHAnsi" w:hAnsiTheme="minorHAnsi"/>
          <w:b/>
          <w:sz w:val="22"/>
          <w:szCs w:val="22"/>
        </w:rPr>
        <w:t>573,000</w:t>
      </w:r>
    </w:p>
    <w:p w:rsidR="000C1035" w:rsidRPr="00913166" w:rsidRDefault="000C1035" w:rsidP="000C103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color w:val="000000"/>
          <w:sz w:val="22"/>
          <w:szCs w:val="22"/>
          <w:lang w:eastAsia="ar-SA"/>
        </w:rPr>
      </w:pPr>
      <w:r w:rsidRPr="00913166">
        <w:rPr>
          <w:rFonts w:ascii="Calibri" w:hAnsi="Calibri" w:cs="Calibri"/>
          <w:color w:val="000000"/>
          <w:sz w:val="22"/>
          <w:szCs w:val="22"/>
          <w:lang w:eastAsia="ar-SA"/>
        </w:rPr>
        <w:lastRenderedPageBreak/>
        <w:t>Amendment to Budget 2017 Proposed by Cllr. O. Crowe and seconded by Cllr. P. Keane</w:t>
      </w:r>
    </w:p>
    <w:p w:rsidR="000C1035" w:rsidRPr="000C1035" w:rsidRDefault="000C1035" w:rsidP="000C103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b/>
          <w:color w:val="000000"/>
          <w:sz w:val="22"/>
          <w:szCs w:val="22"/>
          <w:lang w:eastAsia="ar-SA"/>
        </w:rPr>
      </w:pPr>
    </w:p>
    <w:p w:rsidR="000C1035" w:rsidRPr="000C1035" w:rsidRDefault="000C1035" w:rsidP="000C103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b/>
          <w:color w:val="000000"/>
          <w:sz w:val="22"/>
          <w:szCs w:val="22"/>
          <w:lang w:eastAsia="ar-SA"/>
        </w:rPr>
      </w:pPr>
      <w:r w:rsidRPr="000C1035">
        <w:rPr>
          <w:rFonts w:ascii="Calibri" w:hAnsi="Calibri" w:cs="Calibri"/>
          <w:b/>
          <w:color w:val="000000"/>
          <w:sz w:val="22"/>
          <w:szCs w:val="22"/>
          <w:lang w:eastAsia="ar-SA"/>
        </w:rPr>
        <w:t>In Favour:</w:t>
      </w:r>
      <w:r w:rsidRPr="000C1035">
        <w:rPr>
          <w:rFonts w:ascii="Calibri" w:hAnsi="Calibri" w:cs="Calibri"/>
          <w:b/>
          <w:color w:val="000000"/>
          <w:sz w:val="22"/>
          <w:szCs w:val="22"/>
          <w:lang w:eastAsia="ar-SA"/>
        </w:rPr>
        <w:tab/>
        <w:t>3</w:t>
      </w:r>
      <w:r w:rsidRPr="000C1035">
        <w:rPr>
          <w:rFonts w:ascii="Calibri" w:hAnsi="Calibri" w:cs="Calibri"/>
          <w:b/>
          <w:color w:val="000000"/>
          <w:sz w:val="22"/>
          <w:szCs w:val="22"/>
          <w:lang w:eastAsia="ar-SA"/>
        </w:rPr>
        <w:tab/>
        <w:t>Against:</w:t>
      </w:r>
      <w:r w:rsidRPr="000C1035">
        <w:rPr>
          <w:rFonts w:ascii="Calibri" w:hAnsi="Calibri" w:cs="Calibri"/>
          <w:b/>
          <w:color w:val="000000"/>
          <w:sz w:val="22"/>
          <w:szCs w:val="22"/>
          <w:lang w:eastAsia="ar-SA"/>
        </w:rPr>
        <w:tab/>
        <w:t>11</w:t>
      </w:r>
      <w:r w:rsidRPr="000C1035">
        <w:rPr>
          <w:rFonts w:ascii="Calibri" w:hAnsi="Calibri" w:cs="Calibri"/>
          <w:b/>
          <w:color w:val="000000"/>
          <w:sz w:val="22"/>
          <w:szCs w:val="22"/>
          <w:lang w:eastAsia="ar-SA"/>
        </w:rPr>
        <w:tab/>
        <w:t>Abstain:</w:t>
      </w:r>
      <w:r w:rsidRPr="000C1035">
        <w:rPr>
          <w:rFonts w:ascii="Calibri" w:hAnsi="Calibri" w:cs="Calibri"/>
          <w:b/>
          <w:color w:val="000000"/>
          <w:sz w:val="22"/>
          <w:szCs w:val="22"/>
          <w:lang w:eastAsia="ar-SA"/>
        </w:rPr>
        <w:tab/>
        <w:t>4</w:t>
      </w:r>
      <w:r w:rsidRPr="000C1035">
        <w:rPr>
          <w:rFonts w:ascii="Calibri" w:hAnsi="Calibri" w:cs="Calibri"/>
          <w:b/>
          <w:color w:val="000000"/>
          <w:sz w:val="22"/>
          <w:szCs w:val="22"/>
          <w:lang w:eastAsia="ar-SA"/>
        </w:rPr>
        <w:tab/>
        <w:t>Present:</w:t>
      </w:r>
      <w:r w:rsidRPr="000C1035">
        <w:rPr>
          <w:rFonts w:ascii="Calibri" w:hAnsi="Calibri" w:cs="Calibri"/>
          <w:b/>
          <w:color w:val="000000"/>
          <w:sz w:val="22"/>
          <w:szCs w:val="22"/>
          <w:lang w:eastAsia="ar-SA"/>
        </w:rPr>
        <w:tab/>
        <w:t>18</w:t>
      </w:r>
    </w:p>
    <w:p w:rsidR="000C1035" w:rsidRPr="000C1035" w:rsidRDefault="000C1035" w:rsidP="000C103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b/>
          <w:color w:val="000000"/>
          <w:sz w:val="22"/>
          <w:szCs w:val="22"/>
          <w:lang w:eastAsia="ar-SA"/>
        </w:rPr>
      </w:pPr>
    </w:p>
    <w:p w:rsidR="000C1035" w:rsidRPr="000C1035" w:rsidRDefault="000C1035" w:rsidP="000C103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b/>
          <w:color w:val="000000"/>
          <w:sz w:val="22"/>
          <w:szCs w:val="22"/>
          <w:lang w:eastAsia="ar-SA"/>
        </w:rPr>
      </w:pPr>
      <w:r w:rsidRPr="000C1035">
        <w:rPr>
          <w:rFonts w:ascii="Calibri" w:hAnsi="Calibri" w:cs="Calibri"/>
          <w:b/>
          <w:color w:val="000000"/>
          <w:sz w:val="22"/>
          <w:szCs w:val="22"/>
          <w:lang w:eastAsia="ar-SA"/>
        </w:rPr>
        <w:t>The Amendment was defeated.</w:t>
      </w:r>
    </w:p>
    <w:p w:rsidR="000C1035" w:rsidRDefault="000C1035" w:rsidP="00B20EC1">
      <w:pPr>
        <w:spacing w:after="0" w:line="240" w:lineRule="auto"/>
        <w:jc w:val="both"/>
        <w:rPr>
          <w:rFonts w:ascii="Calibri" w:hAnsi="Calibri" w:cs="Calibri"/>
          <w:color w:val="000000"/>
          <w:sz w:val="22"/>
          <w:szCs w:val="22"/>
          <w:lang w:eastAsia="ar-SA"/>
        </w:rPr>
      </w:pPr>
    </w:p>
    <w:p w:rsidR="00B20EC1" w:rsidRDefault="00B20EC1" w:rsidP="00B20EC1">
      <w:pPr>
        <w:spacing w:after="0" w:line="240" w:lineRule="auto"/>
        <w:jc w:val="both"/>
        <w:rPr>
          <w:rFonts w:ascii="Calibri" w:hAnsi="Calibri" w:cs="Calibri"/>
          <w:color w:val="000000"/>
          <w:sz w:val="22"/>
          <w:szCs w:val="22"/>
          <w:lang w:eastAsia="ar-SA"/>
        </w:rPr>
      </w:pPr>
      <w:r w:rsidRPr="003405CD">
        <w:rPr>
          <w:rFonts w:ascii="Calibri" w:hAnsi="Calibri" w:cs="Calibri"/>
          <w:color w:val="000000"/>
          <w:sz w:val="22"/>
          <w:szCs w:val="22"/>
          <w:lang w:eastAsia="ar-SA"/>
        </w:rPr>
        <w:t xml:space="preserve">The following </w:t>
      </w:r>
      <w:r w:rsidRPr="006F170A">
        <w:rPr>
          <w:rFonts w:ascii="Calibri" w:hAnsi="Calibri" w:cs="Calibri"/>
          <w:b/>
          <w:color w:val="000000"/>
          <w:sz w:val="22"/>
          <w:szCs w:val="22"/>
          <w:u w:val="single"/>
          <w:lang w:eastAsia="ar-SA"/>
        </w:rPr>
        <w:t>Amendment</w:t>
      </w:r>
      <w:r>
        <w:rPr>
          <w:rFonts w:ascii="Calibri" w:hAnsi="Calibri" w:cs="Calibri"/>
          <w:color w:val="000000"/>
          <w:sz w:val="22"/>
          <w:szCs w:val="22"/>
          <w:lang w:eastAsia="ar-SA"/>
        </w:rPr>
        <w:t xml:space="preserve"> to amend the Draft Budget 2017 was</w:t>
      </w:r>
      <w:r w:rsidRPr="003405CD">
        <w:rPr>
          <w:rFonts w:ascii="Calibri" w:hAnsi="Calibri" w:cs="Calibri"/>
          <w:color w:val="000000"/>
          <w:sz w:val="22"/>
          <w:szCs w:val="22"/>
          <w:lang w:eastAsia="ar-SA"/>
        </w:rPr>
        <w:t xml:space="preserve"> proposed by Cllr. </w:t>
      </w:r>
      <w:r w:rsidR="000C1035">
        <w:rPr>
          <w:rFonts w:ascii="Calibri" w:hAnsi="Calibri" w:cs="Calibri"/>
          <w:color w:val="000000"/>
          <w:sz w:val="22"/>
          <w:szCs w:val="22"/>
          <w:lang w:eastAsia="ar-SA"/>
        </w:rPr>
        <w:t>C. Connolly and seconded by</w:t>
      </w:r>
      <w:r>
        <w:rPr>
          <w:rFonts w:ascii="Calibri" w:hAnsi="Calibri" w:cs="Calibri"/>
          <w:color w:val="000000"/>
          <w:sz w:val="22"/>
          <w:szCs w:val="22"/>
          <w:lang w:eastAsia="ar-SA"/>
        </w:rPr>
        <w:t xml:space="preserve"> </w:t>
      </w:r>
      <w:r w:rsidRPr="003405CD">
        <w:rPr>
          <w:rFonts w:ascii="Calibri" w:hAnsi="Calibri" w:cs="Calibri"/>
          <w:color w:val="000000"/>
          <w:sz w:val="22"/>
          <w:szCs w:val="22"/>
          <w:lang w:eastAsia="ar-SA"/>
        </w:rPr>
        <w:t>Cllr.</w:t>
      </w:r>
      <w:r>
        <w:rPr>
          <w:rFonts w:ascii="Calibri" w:hAnsi="Calibri" w:cs="Calibri"/>
          <w:color w:val="000000"/>
          <w:sz w:val="22"/>
          <w:szCs w:val="22"/>
          <w:lang w:eastAsia="ar-SA"/>
        </w:rPr>
        <w:t xml:space="preserve"> </w:t>
      </w:r>
      <w:r>
        <w:rPr>
          <w:rFonts w:ascii="Calibri" w:hAnsi="Calibri" w:cs="Calibri"/>
          <w:sz w:val="22"/>
          <w:szCs w:val="22"/>
        </w:rPr>
        <w:t xml:space="preserve">C. Ó </w:t>
      </w:r>
      <w:r w:rsidRPr="003405CD">
        <w:rPr>
          <w:rFonts w:ascii="Calibri" w:hAnsi="Calibri" w:cs="Calibri"/>
          <w:sz w:val="22"/>
          <w:szCs w:val="22"/>
        </w:rPr>
        <w:t>Conchúir</w:t>
      </w:r>
      <w:r>
        <w:rPr>
          <w:rFonts w:ascii="Calibri" w:hAnsi="Calibri" w:cs="Calibri"/>
          <w:sz w:val="22"/>
          <w:szCs w:val="22"/>
        </w:rPr>
        <w:t>, M. Farrell and M. Lohan</w:t>
      </w:r>
      <w:r>
        <w:rPr>
          <w:rFonts w:ascii="Calibri" w:hAnsi="Calibri" w:cs="Calibri"/>
          <w:color w:val="000000"/>
          <w:sz w:val="22"/>
          <w:szCs w:val="22"/>
          <w:lang w:eastAsia="ar-SA"/>
        </w:rPr>
        <w:t xml:space="preserve"> </w:t>
      </w:r>
      <w:r w:rsidRPr="003405CD">
        <w:rPr>
          <w:rFonts w:ascii="Calibri" w:hAnsi="Calibri" w:cs="Calibri"/>
          <w:color w:val="000000"/>
          <w:sz w:val="22"/>
          <w:szCs w:val="22"/>
          <w:lang w:eastAsia="ar-SA"/>
        </w:rPr>
        <w:t xml:space="preserve">who provided an overview as to the rationale and justification for the </w:t>
      </w:r>
      <w:r>
        <w:rPr>
          <w:rFonts w:ascii="Calibri" w:hAnsi="Calibri" w:cs="Calibri"/>
          <w:color w:val="000000"/>
          <w:sz w:val="22"/>
          <w:szCs w:val="22"/>
          <w:lang w:eastAsia="ar-SA"/>
        </w:rPr>
        <w:t xml:space="preserve">Amendments proposed. </w:t>
      </w:r>
    </w:p>
    <w:p w:rsidR="00B20EC1" w:rsidRDefault="00B20EC1" w:rsidP="00B20EC1">
      <w:pPr>
        <w:spacing w:after="0" w:line="240" w:lineRule="auto"/>
        <w:jc w:val="both"/>
        <w:rPr>
          <w:rFonts w:asciiTheme="minorHAnsi" w:hAnsiTheme="minorHAnsi"/>
          <w:sz w:val="22"/>
          <w:szCs w:val="22"/>
        </w:rPr>
      </w:pPr>
    </w:p>
    <w:p w:rsidR="00AA1DE8" w:rsidRDefault="00B20EC1" w:rsidP="00B20EC1">
      <w:pPr>
        <w:spacing w:after="0" w:line="240" w:lineRule="auto"/>
        <w:jc w:val="both"/>
        <w:rPr>
          <w:rFonts w:asciiTheme="minorHAnsi" w:hAnsiTheme="minorHAnsi"/>
          <w:sz w:val="22"/>
          <w:szCs w:val="22"/>
        </w:rPr>
      </w:pPr>
      <w:r w:rsidRPr="00B20EC1">
        <w:rPr>
          <w:rFonts w:asciiTheme="minorHAnsi" w:hAnsiTheme="minorHAnsi"/>
          <w:sz w:val="22"/>
          <w:szCs w:val="22"/>
        </w:rPr>
        <w:t xml:space="preserve">Civic Trust: That Galway City Council retain the previous funding allocated of €50,000 in GCC Budget 2017 to be taken </w:t>
      </w:r>
      <w:r>
        <w:rPr>
          <w:rFonts w:asciiTheme="minorHAnsi" w:hAnsiTheme="minorHAnsi"/>
          <w:sz w:val="22"/>
          <w:szCs w:val="22"/>
        </w:rPr>
        <w:t xml:space="preserve">from the Mayoral Car Increase. </w:t>
      </w:r>
    </w:p>
    <w:p w:rsidR="00B20EC1" w:rsidRDefault="00B20EC1" w:rsidP="00B20EC1">
      <w:pPr>
        <w:spacing w:after="0" w:line="240" w:lineRule="auto"/>
        <w:jc w:val="both"/>
        <w:rPr>
          <w:rFonts w:asciiTheme="minorHAnsi" w:hAnsiTheme="minorHAnsi"/>
          <w:sz w:val="22"/>
          <w:szCs w:val="22"/>
        </w:rPr>
      </w:pPr>
    </w:p>
    <w:p w:rsidR="00B20EC1" w:rsidRDefault="00B20EC1" w:rsidP="00B20EC1">
      <w:pPr>
        <w:spacing w:after="0" w:line="240" w:lineRule="auto"/>
        <w:jc w:val="both"/>
        <w:rPr>
          <w:rFonts w:asciiTheme="minorHAnsi" w:hAnsiTheme="minorHAnsi"/>
          <w:sz w:val="22"/>
          <w:szCs w:val="22"/>
        </w:rPr>
      </w:pPr>
      <w:r>
        <w:rPr>
          <w:rFonts w:asciiTheme="minorHAnsi" w:hAnsiTheme="minorHAnsi"/>
          <w:sz w:val="22"/>
          <w:szCs w:val="22"/>
        </w:rPr>
        <w:t>Gaillimhe le Gaelige: That GCC retain the previous funding allocation of €50,000 in GCC Budget 2017 to be taken from the street cleaning budget</w:t>
      </w:r>
    </w:p>
    <w:p w:rsidR="00B20EC1" w:rsidRDefault="00B20EC1" w:rsidP="00B20EC1">
      <w:pPr>
        <w:spacing w:after="0" w:line="240" w:lineRule="auto"/>
        <w:jc w:val="both"/>
        <w:rPr>
          <w:rFonts w:asciiTheme="minorHAnsi" w:hAnsiTheme="minorHAnsi"/>
          <w:sz w:val="22"/>
          <w:szCs w:val="22"/>
        </w:rPr>
      </w:pPr>
    </w:p>
    <w:p w:rsidR="00B20EC1" w:rsidRDefault="00B20EC1" w:rsidP="00B20EC1">
      <w:pPr>
        <w:spacing w:after="0" w:line="240" w:lineRule="auto"/>
        <w:jc w:val="both"/>
        <w:rPr>
          <w:rFonts w:asciiTheme="minorHAnsi" w:hAnsiTheme="minorHAnsi"/>
          <w:sz w:val="22"/>
          <w:szCs w:val="22"/>
        </w:rPr>
      </w:pPr>
      <w:r>
        <w:rPr>
          <w:rFonts w:asciiTheme="minorHAnsi" w:hAnsiTheme="minorHAnsi"/>
          <w:sz w:val="22"/>
          <w:szCs w:val="22"/>
        </w:rPr>
        <w:t>Cllr. Connolly also sought to propose that “GCC commits to the refurbishment of the Millennium Park Skate park” and that “GCC calls on the Government for a derogation to the staffing moratorium to permit GCC to appoint a road safety officer”</w:t>
      </w:r>
      <w:r w:rsidR="000C1035">
        <w:rPr>
          <w:rFonts w:asciiTheme="minorHAnsi" w:hAnsiTheme="minorHAnsi"/>
          <w:sz w:val="22"/>
          <w:szCs w:val="22"/>
        </w:rPr>
        <w:t xml:space="preserve">. These Motions were not considered. </w:t>
      </w:r>
    </w:p>
    <w:p w:rsidR="00CB1847" w:rsidRDefault="00CB1847" w:rsidP="00B20EC1">
      <w:pPr>
        <w:spacing w:after="0" w:line="240" w:lineRule="auto"/>
        <w:jc w:val="both"/>
        <w:rPr>
          <w:rFonts w:asciiTheme="minorHAnsi" w:hAnsiTheme="minorHAnsi"/>
          <w:sz w:val="22"/>
          <w:szCs w:val="22"/>
        </w:rPr>
      </w:pPr>
    </w:p>
    <w:p w:rsidR="000C1035" w:rsidRPr="00913166" w:rsidRDefault="000C1035" w:rsidP="000C103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color w:val="000000"/>
          <w:sz w:val="22"/>
          <w:szCs w:val="22"/>
          <w:lang w:eastAsia="ar-SA"/>
        </w:rPr>
      </w:pPr>
      <w:r w:rsidRPr="00913166">
        <w:rPr>
          <w:rFonts w:ascii="Calibri" w:hAnsi="Calibri" w:cs="Calibri"/>
          <w:color w:val="000000"/>
          <w:sz w:val="22"/>
          <w:szCs w:val="22"/>
          <w:lang w:eastAsia="ar-SA"/>
        </w:rPr>
        <w:t xml:space="preserve">Amendment to Budget 2017 Proposed by Cllr. C. Connolly and seconded by Cllrs. </w:t>
      </w:r>
      <w:r w:rsidRPr="00913166">
        <w:rPr>
          <w:rFonts w:ascii="Calibri" w:hAnsi="Calibri" w:cs="Calibri"/>
          <w:sz w:val="22"/>
          <w:szCs w:val="22"/>
        </w:rPr>
        <w:t>C. Ó Conchúir, M. Farrell and M. Lohan</w:t>
      </w:r>
    </w:p>
    <w:p w:rsidR="000C1035" w:rsidRPr="000C1035" w:rsidRDefault="000C1035" w:rsidP="000C103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b/>
          <w:color w:val="000000"/>
          <w:sz w:val="22"/>
          <w:szCs w:val="22"/>
          <w:lang w:eastAsia="ar-SA"/>
        </w:rPr>
      </w:pPr>
    </w:p>
    <w:p w:rsidR="000C1035" w:rsidRPr="000C1035" w:rsidRDefault="000C1035" w:rsidP="000C103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b/>
          <w:color w:val="000000"/>
          <w:sz w:val="22"/>
          <w:szCs w:val="22"/>
          <w:lang w:eastAsia="ar-SA"/>
        </w:rPr>
      </w:pPr>
      <w:r>
        <w:rPr>
          <w:rFonts w:ascii="Calibri" w:hAnsi="Calibri" w:cs="Calibri"/>
          <w:b/>
          <w:color w:val="000000"/>
          <w:sz w:val="22"/>
          <w:szCs w:val="22"/>
          <w:lang w:eastAsia="ar-SA"/>
        </w:rPr>
        <w:t>In Favour:</w:t>
      </w:r>
      <w:r>
        <w:rPr>
          <w:rFonts w:ascii="Calibri" w:hAnsi="Calibri" w:cs="Calibri"/>
          <w:b/>
          <w:color w:val="000000"/>
          <w:sz w:val="22"/>
          <w:szCs w:val="22"/>
          <w:lang w:eastAsia="ar-SA"/>
        </w:rPr>
        <w:tab/>
        <w:t>4</w:t>
      </w:r>
      <w:r>
        <w:rPr>
          <w:rFonts w:ascii="Calibri" w:hAnsi="Calibri" w:cs="Calibri"/>
          <w:b/>
          <w:color w:val="000000"/>
          <w:sz w:val="22"/>
          <w:szCs w:val="22"/>
          <w:lang w:eastAsia="ar-SA"/>
        </w:rPr>
        <w:tab/>
        <w:t>Against:</w:t>
      </w:r>
      <w:r>
        <w:rPr>
          <w:rFonts w:ascii="Calibri" w:hAnsi="Calibri" w:cs="Calibri"/>
          <w:b/>
          <w:color w:val="000000"/>
          <w:sz w:val="22"/>
          <w:szCs w:val="22"/>
          <w:lang w:eastAsia="ar-SA"/>
        </w:rPr>
        <w:tab/>
        <w:t>14</w:t>
      </w:r>
      <w:r>
        <w:rPr>
          <w:rFonts w:ascii="Calibri" w:hAnsi="Calibri" w:cs="Calibri"/>
          <w:b/>
          <w:color w:val="000000"/>
          <w:sz w:val="22"/>
          <w:szCs w:val="22"/>
          <w:lang w:eastAsia="ar-SA"/>
        </w:rPr>
        <w:tab/>
        <w:t>Abstain:</w:t>
      </w:r>
      <w:r>
        <w:rPr>
          <w:rFonts w:ascii="Calibri" w:hAnsi="Calibri" w:cs="Calibri"/>
          <w:b/>
          <w:color w:val="000000"/>
          <w:sz w:val="22"/>
          <w:szCs w:val="22"/>
          <w:lang w:eastAsia="ar-SA"/>
        </w:rPr>
        <w:tab/>
        <w:t>0</w:t>
      </w:r>
      <w:r w:rsidRPr="000C1035">
        <w:rPr>
          <w:rFonts w:ascii="Calibri" w:hAnsi="Calibri" w:cs="Calibri"/>
          <w:b/>
          <w:color w:val="000000"/>
          <w:sz w:val="22"/>
          <w:szCs w:val="22"/>
          <w:lang w:eastAsia="ar-SA"/>
        </w:rPr>
        <w:tab/>
        <w:t>Present:</w:t>
      </w:r>
      <w:r w:rsidRPr="000C1035">
        <w:rPr>
          <w:rFonts w:ascii="Calibri" w:hAnsi="Calibri" w:cs="Calibri"/>
          <w:b/>
          <w:color w:val="000000"/>
          <w:sz w:val="22"/>
          <w:szCs w:val="22"/>
          <w:lang w:eastAsia="ar-SA"/>
        </w:rPr>
        <w:tab/>
        <w:t>18</w:t>
      </w:r>
    </w:p>
    <w:p w:rsidR="000C1035" w:rsidRPr="000C1035" w:rsidRDefault="000C1035" w:rsidP="000C103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b/>
          <w:color w:val="000000"/>
          <w:sz w:val="22"/>
          <w:szCs w:val="22"/>
          <w:lang w:eastAsia="ar-SA"/>
        </w:rPr>
      </w:pPr>
    </w:p>
    <w:p w:rsidR="000C1035" w:rsidRPr="000C1035" w:rsidRDefault="000C1035" w:rsidP="000C103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b/>
          <w:color w:val="000000"/>
          <w:sz w:val="22"/>
          <w:szCs w:val="22"/>
          <w:lang w:eastAsia="ar-SA"/>
        </w:rPr>
      </w:pPr>
      <w:r w:rsidRPr="000C1035">
        <w:rPr>
          <w:rFonts w:ascii="Calibri" w:hAnsi="Calibri" w:cs="Calibri"/>
          <w:b/>
          <w:color w:val="000000"/>
          <w:sz w:val="22"/>
          <w:szCs w:val="22"/>
          <w:lang w:eastAsia="ar-SA"/>
        </w:rPr>
        <w:t>The Amendment was defeated.</w:t>
      </w:r>
    </w:p>
    <w:p w:rsidR="00CB1847" w:rsidRDefault="00CB1847" w:rsidP="00B20EC1">
      <w:pPr>
        <w:spacing w:after="0" w:line="240" w:lineRule="auto"/>
        <w:jc w:val="both"/>
        <w:rPr>
          <w:rFonts w:asciiTheme="minorHAnsi" w:hAnsiTheme="minorHAnsi"/>
          <w:sz w:val="22"/>
          <w:szCs w:val="22"/>
        </w:rPr>
      </w:pPr>
    </w:p>
    <w:p w:rsidR="00D963B6" w:rsidRDefault="00D963B6" w:rsidP="00D963B6">
      <w:pPr>
        <w:spacing w:after="0" w:line="240" w:lineRule="auto"/>
        <w:jc w:val="both"/>
        <w:rPr>
          <w:rFonts w:ascii="Calibri" w:hAnsi="Calibri" w:cs="Calibri"/>
          <w:color w:val="000000"/>
          <w:sz w:val="22"/>
          <w:szCs w:val="22"/>
          <w:lang w:eastAsia="ar-SA"/>
        </w:rPr>
      </w:pPr>
      <w:r w:rsidRPr="003405CD">
        <w:rPr>
          <w:rFonts w:ascii="Calibri" w:hAnsi="Calibri" w:cs="Calibri"/>
          <w:color w:val="000000"/>
          <w:sz w:val="22"/>
          <w:szCs w:val="22"/>
          <w:lang w:eastAsia="ar-SA"/>
        </w:rPr>
        <w:t xml:space="preserve">The following </w:t>
      </w:r>
      <w:r w:rsidRPr="006F170A">
        <w:rPr>
          <w:rFonts w:ascii="Calibri" w:hAnsi="Calibri" w:cs="Calibri"/>
          <w:b/>
          <w:color w:val="000000"/>
          <w:sz w:val="22"/>
          <w:szCs w:val="22"/>
          <w:u w:val="single"/>
          <w:lang w:eastAsia="ar-SA"/>
        </w:rPr>
        <w:t>Amendment</w:t>
      </w:r>
      <w:r>
        <w:rPr>
          <w:rFonts w:ascii="Calibri" w:hAnsi="Calibri" w:cs="Calibri"/>
          <w:color w:val="000000"/>
          <w:sz w:val="22"/>
          <w:szCs w:val="22"/>
          <w:lang w:eastAsia="ar-SA"/>
        </w:rPr>
        <w:t xml:space="preserve"> to amend the Draft Budget 2017 was</w:t>
      </w:r>
      <w:r w:rsidRPr="003405CD">
        <w:rPr>
          <w:rFonts w:ascii="Calibri" w:hAnsi="Calibri" w:cs="Calibri"/>
          <w:color w:val="000000"/>
          <w:sz w:val="22"/>
          <w:szCs w:val="22"/>
          <w:lang w:eastAsia="ar-SA"/>
        </w:rPr>
        <w:t xml:space="preserve"> proposed by Cllr. </w:t>
      </w:r>
      <w:r>
        <w:rPr>
          <w:rFonts w:ascii="Calibri" w:hAnsi="Calibri" w:cs="Calibri"/>
          <w:color w:val="000000"/>
          <w:sz w:val="22"/>
          <w:szCs w:val="22"/>
          <w:lang w:eastAsia="ar-SA"/>
        </w:rPr>
        <w:t xml:space="preserve">D. McDonnell and seconded by </w:t>
      </w:r>
      <w:r w:rsidRPr="003405CD">
        <w:rPr>
          <w:rFonts w:ascii="Calibri" w:hAnsi="Calibri" w:cs="Calibri"/>
          <w:color w:val="000000"/>
          <w:sz w:val="22"/>
          <w:szCs w:val="22"/>
          <w:lang w:eastAsia="ar-SA"/>
        </w:rPr>
        <w:t>Cllr.</w:t>
      </w:r>
      <w:r>
        <w:rPr>
          <w:rFonts w:ascii="Calibri" w:hAnsi="Calibri" w:cs="Calibri"/>
          <w:color w:val="000000"/>
          <w:sz w:val="22"/>
          <w:szCs w:val="22"/>
          <w:lang w:eastAsia="ar-SA"/>
        </w:rPr>
        <w:t xml:space="preserve"> </w:t>
      </w:r>
      <w:r>
        <w:rPr>
          <w:rFonts w:ascii="Calibri" w:hAnsi="Calibri" w:cs="Calibri"/>
          <w:sz w:val="22"/>
          <w:szCs w:val="22"/>
        </w:rPr>
        <w:t xml:space="preserve">P. Conneely </w:t>
      </w:r>
      <w:r w:rsidRPr="003405CD">
        <w:rPr>
          <w:rFonts w:ascii="Calibri" w:hAnsi="Calibri" w:cs="Calibri"/>
          <w:color w:val="000000"/>
          <w:sz w:val="22"/>
          <w:szCs w:val="22"/>
          <w:lang w:eastAsia="ar-SA"/>
        </w:rPr>
        <w:t xml:space="preserve">who provided an overview as to the rationale and justification for the </w:t>
      </w:r>
      <w:r>
        <w:rPr>
          <w:rFonts w:ascii="Calibri" w:hAnsi="Calibri" w:cs="Calibri"/>
          <w:color w:val="000000"/>
          <w:sz w:val="22"/>
          <w:szCs w:val="22"/>
          <w:lang w:eastAsia="ar-SA"/>
        </w:rPr>
        <w:t xml:space="preserve">Amendments proposed. </w:t>
      </w:r>
    </w:p>
    <w:p w:rsidR="000C1035" w:rsidRDefault="000C1035" w:rsidP="00D963B6">
      <w:pPr>
        <w:spacing w:after="0" w:line="240" w:lineRule="auto"/>
        <w:jc w:val="both"/>
      </w:pPr>
    </w:p>
    <w:p w:rsidR="00D963B6" w:rsidRPr="003405CD" w:rsidRDefault="00D963B6" w:rsidP="00D963B6">
      <w:pPr>
        <w:spacing w:after="0" w:line="240" w:lineRule="auto"/>
        <w:jc w:val="both"/>
        <w:rPr>
          <w:rFonts w:ascii="Calibri" w:hAnsi="Calibri" w:cs="Calibri"/>
          <w:color w:val="000000"/>
          <w:sz w:val="22"/>
          <w:szCs w:val="22"/>
          <w:lang w:eastAsia="ar-SA"/>
        </w:rPr>
      </w:pPr>
      <w:r w:rsidRPr="003405CD">
        <w:rPr>
          <w:rFonts w:ascii="Calibri" w:hAnsi="Calibri" w:cs="Calibri"/>
          <w:b/>
          <w:bCs/>
          <w:color w:val="000000"/>
          <w:sz w:val="22"/>
          <w:szCs w:val="22"/>
          <w:lang w:eastAsia="ar-SA"/>
        </w:rPr>
        <w:t xml:space="preserve">Income </w:t>
      </w:r>
      <w:r w:rsidR="008D69D1">
        <w:rPr>
          <w:rFonts w:ascii="Calibri" w:hAnsi="Calibri" w:cs="Calibri"/>
          <w:b/>
          <w:bCs/>
          <w:color w:val="000000"/>
          <w:sz w:val="22"/>
          <w:szCs w:val="22"/>
          <w:lang w:eastAsia="ar-SA"/>
        </w:rPr>
        <w:t>(Reduce)</w:t>
      </w:r>
      <w:r w:rsidR="008D69D1">
        <w:rPr>
          <w:rFonts w:ascii="Calibri" w:hAnsi="Calibri" w:cs="Calibri"/>
          <w:b/>
          <w:bCs/>
          <w:color w:val="000000"/>
          <w:sz w:val="22"/>
          <w:szCs w:val="22"/>
          <w:lang w:eastAsia="ar-SA"/>
        </w:rPr>
        <w:tab/>
      </w:r>
      <w:r w:rsidR="008D69D1">
        <w:rPr>
          <w:rFonts w:ascii="Calibri" w:hAnsi="Calibri" w:cs="Calibri"/>
          <w:b/>
          <w:bCs/>
          <w:color w:val="000000"/>
          <w:sz w:val="22"/>
          <w:szCs w:val="22"/>
          <w:lang w:eastAsia="ar-SA"/>
        </w:rPr>
        <w:tab/>
      </w:r>
      <w:r w:rsidR="008D69D1">
        <w:rPr>
          <w:rFonts w:ascii="Calibri" w:hAnsi="Calibri" w:cs="Calibri"/>
          <w:b/>
          <w:bCs/>
          <w:color w:val="000000"/>
          <w:sz w:val="22"/>
          <w:szCs w:val="22"/>
          <w:lang w:eastAsia="ar-SA"/>
        </w:rPr>
        <w:tab/>
      </w:r>
      <w:r w:rsidR="008D69D1">
        <w:rPr>
          <w:rFonts w:ascii="Calibri" w:hAnsi="Calibri" w:cs="Calibri"/>
          <w:b/>
          <w:bCs/>
          <w:color w:val="000000"/>
          <w:sz w:val="22"/>
          <w:szCs w:val="22"/>
          <w:lang w:eastAsia="ar-SA"/>
        </w:rPr>
        <w:tab/>
      </w:r>
      <w:r w:rsidR="008D69D1">
        <w:rPr>
          <w:rFonts w:ascii="Calibri" w:hAnsi="Calibri" w:cs="Calibri"/>
          <w:b/>
          <w:bCs/>
          <w:color w:val="000000"/>
          <w:sz w:val="22"/>
          <w:szCs w:val="22"/>
          <w:lang w:eastAsia="ar-SA"/>
        </w:rPr>
        <w:tab/>
      </w:r>
      <w:r w:rsidR="008D69D1">
        <w:rPr>
          <w:rFonts w:ascii="Calibri" w:hAnsi="Calibri" w:cs="Calibri"/>
          <w:b/>
          <w:bCs/>
          <w:color w:val="000000"/>
          <w:sz w:val="22"/>
          <w:szCs w:val="22"/>
          <w:lang w:eastAsia="ar-SA"/>
        </w:rPr>
        <w:tab/>
      </w:r>
      <w:r w:rsidR="008D69D1">
        <w:rPr>
          <w:rFonts w:ascii="Calibri" w:hAnsi="Calibri" w:cs="Calibri"/>
          <w:b/>
          <w:bCs/>
          <w:color w:val="000000"/>
          <w:sz w:val="22"/>
          <w:szCs w:val="22"/>
          <w:lang w:eastAsia="ar-SA"/>
        </w:rPr>
        <w:tab/>
      </w:r>
      <w:r w:rsidRPr="003405CD">
        <w:rPr>
          <w:rFonts w:ascii="Calibri" w:hAnsi="Calibri" w:cs="Calibri"/>
          <w:b/>
          <w:bCs/>
          <w:color w:val="000000"/>
          <w:sz w:val="22"/>
          <w:szCs w:val="22"/>
          <w:lang w:eastAsia="ar-SA"/>
        </w:rPr>
        <w:t>€</w:t>
      </w:r>
    </w:p>
    <w:p w:rsidR="00D963B6" w:rsidRPr="00D963B6" w:rsidRDefault="00AA1DE8" w:rsidP="00D963B6">
      <w:pPr>
        <w:spacing w:after="0" w:line="240" w:lineRule="auto"/>
        <w:rPr>
          <w:rFonts w:asciiTheme="minorHAnsi" w:hAnsiTheme="minorHAnsi"/>
          <w:sz w:val="22"/>
          <w:szCs w:val="22"/>
        </w:rPr>
      </w:pPr>
      <w:r w:rsidRPr="00D963B6">
        <w:rPr>
          <w:rFonts w:asciiTheme="minorHAnsi" w:hAnsiTheme="minorHAnsi"/>
          <w:sz w:val="22"/>
          <w:szCs w:val="22"/>
        </w:rPr>
        <w:t>National Secondary Roads                                           </w:t>
      </w:r>
      <w:r w:rsidR="00BC6E31">
        <w:rPr>
          <w:rFonts w:asciiTheme="minorHAnsi" w:hAnsiTheme="minorHAnsi"/>
          <w:sz w:val="22"/>
          <w:szCs w:val="22"/>
        </w:rPr>
        <w:t xml:space="preserve">                  </w:t>
      </w:r>
      <w:r w:rsidRPr="00D963B6">
        <w:rPr>
          <w:rFonts w:asciiTheme="minorHAnsi" w:hAnsiTheme="minorHAnsi"/>
          <w:sz w:val="22"/>
          <w:szCs w:val="22"/>
        </w:rPr>
        <w:t xml:space="preserve"> </w:t>
      </w:r>
      <w:r w:rsidRPr="00D963B6">
        <w:rPr>
          <w:rFonts w:asciiTheme="minorHAnsi" w:hAnsiTheme="minorHAnsi"/>
          <w:bCs/>
          <w:sz w:val="22"/>
          <w:szCs w:val="22"/>
        </w:rPr>
        <w:t>B0206</w:t>
      </w:r>
      <w:r w:rsidRPr="00D963B6">
        <w:rPr>
          <w:rFonts w:asciiTheme="minorHAnsi" w:hAnsiTheme="minorHAnsi"/>
          <w:sz w:val="22"/>
          <w:szCs w:val="22"/>
        </w:rPr>
        <w:t> </w:t>
      </w:r>
      <w:r w:rsidR="00D963B6" w:rsidRPr="00D963B6">
        <w:rPr>
          <w:rFonts w:asciiTheme="minorHAnsi" w:hAnsiTheme="minorHAnsi"/>
          <w:sz w:val="22"/>
          <w:szCs w:val="22"/>
        </w:rPr>
        <w:t> </w:t>
      </w:r>
      <w:r w:rsidR="00BC6E31">
        <w:rPr>
          <w:rFonts w:asciiTheme="minorHAnsi" w:hAnsiTheme="minorHAnsi"/>
          <w:sz w:val="22"/>
          <w:szCs w:val="22"/>
        </w:rPr>
        <w:t>           </w:t>
      </w:r>
      <w:r w:rsidRPr="00D963B6">
        <w:rPr>
          <w:rFonts w:asciiTheme="minorHAnsi" w:hAnsiTheme="minorHAnsi"/>
          <w:sz w:val="22"/>
          <w:szCs w:val="22"/>
        </w:rPr>
        <w:t xml:space="preserve">10,000 </w:t>
      </w:r>
    </w:p>
    <w:p w:rsidR="00AA1DE8" w:rsidRPr="00D963B6" w:rsidRDefault="00AA1DE8" w:rsidP="00D963B6">
      <w:pPr>
        <w:spacing w:after="0" w:line="240" w:lineRule="auto"/>
        <w:rPr>
          <w:rFonts w:asciiTheme="minorHAnsi" w:hAnsiTheme="minorHAnsi"/>
          <w:sz w:val="22"/>
          <w:szCs w:val="22"/>
        </w:rPr>
      </w:pPr>
      <w:r w:rsidRPr="00D963B6">
        <w:rPr>
          <w:rFonts w:asciiTheme="minorHAnsi" w:hAnsiTheme="minorHAnsi"/>
          <w:sz w:val="22"/>
          <w:szCs w:val="22"/>
        </w:rPr>
        <w:t>Sunday Parking</w:t>
      </w:r>
      <w:proofErr w:type="gramStart"/>
      <w:r w:rsidRPr="00D963B6">
        <w:rPr>
          <w:rFonts w:asciiTheme="minorHAnsi" w:hAnsiTheme="minorHAnsi"/>
          <w:sz w:val="22"/>
          <w:szCs w:val="22"/>
        </w:rPr>
        <w:t>  -</w:t>
      </w:r>
      <w:proofErr w:type="gramEnd"/>
      <w:r w:rsidRPr="00D963B6">
        <w:rPr>
          <w:rFonts w:asciiTheme="minorHAnsi" w:hAnsiTheme="minorHAnsi"/>
          <w:sz w:val="22"/>
          <w:szCs w:val="22"/>
        </w:rPr>
        <w:t xml:space="preserve"> 1pm-6pm                                         </w:t>
      </w:r>
      <w:r w:rsidR="00BC6E31">
        <w:rPr>
          <w:rFonts w:asciiTheme="minorHAnsi" w:hAnsiTheme="minorHAnsi"/>
          <w:sz w:val="22"/>
          <w:szCs w:val="22"/>
        </w:rPr>
        <w:t xml:space="preserve">                  </w:t>
      </w:r>
      <w:r w:rsidRPr="00D963B6">
        <w:rPr>
          <w:rFonts w:asciiTheme="minorHAnsi" w:hAnsiTheme="minorHAnsi"/>
          <w:sz w:val="22"/>
          <w:szCs w:val="22"/>
        </w:rPr>
        <w:t xml:space="preserve"> </w:t>
      </w:r>
      <w:r w:rsidRPr="00D963B6">
        <w:rPr>
          <w:rFonts w:asciiTheme="minorHAnsi" w:hAnsiTheme="minorHAnsi"/>
          <w:bCs/>
          <w:sz w:val="22"/>
          <w:szCs w:val="22"/>
        </w:rPr>
        <w:t>B0903</w:t>
      </w:r>
      <w:r w:rsidR="00BC6E31">
        <w:rPr>
          <w:rFonts w:asciiTheme="minorHAnsi" w:hAnsiTheme="minorHAnsi"/>
          <w:sz w:val="22"/>
          <w:szCs w:val="22"/>
        </w:rPr>
        <w:t>         </w:t>
      </w:r>
      <w:r w:rsidRPr="00D963B6">
        <w:rPr>
          <w:rFonts w:asciiTheme="minorHAnsi" w:hAnsiTheme="minorHAnsi"/>
          <w:sz w:val="22"/>
          <w:szCs w:val="22"/>
        </w:rPr>
        <w:t> </w:t>
      </w:r>
      <w:r w:rsidRPr="00D963B6">
        <w:rPr>
          <w:rFonts w:asciiTheme="minorHAnsi" w:hAnsiTheme="minorHAnsi"/>
          <w:sz w:val="22"/>
          <w:szCs w:val="22"/>
          <w:u w:val="single"/>
        </w:rPr>
        <w:t>170,000</w:t>
      </w:r>
      <w:r w:rsidRPr="00D963B6">
        <w:rPr>
          <w:rFonts w:asciiTheme="minorHAnsi" w:hAnsiTheme="minorHAnsi"/>
          <w:sz w:val="22"/>
          <w:szCs w:val="22"/>
        </w:rPr>
        <w:t xml:space="preserve"> (net)</w:t>
      </w:r>
    </w:p>
    <w:p w:rsidR="00AA1DE8" w:rsidRPr="00D963B6" w:rsidRDefault="00AA1DE8" w:rsidP="00D963B6">
      <w:pPr>
        <w:pStyle w:val="ListParagraph"/>
        <w:spacing w:after="0" w:line="240" w:lineRule="auto"/>
        <w:ind w:left="644"/>
        <w:rPr>
          <w:rFonts w:asciiTheme="minorHAnsi" w:hAnsiTheme="minorHAnsi"/>
          <w:sz w:val="22"/>
          <w:szCs w:val="22"/>
        </w:rPr>
      </w:pPr>
      <w:r w:rsidRPr="00D963B6">
        <w:rPr>
          <w:rFonts w:asciiTheme="minorHAnsi" w:hAnsiTheme="minorHAnsi"/>
          <w:sz w:val="22"/>
          <w:szCs w:val="22"/>
        </w:rPr>
        <w:t>                                                                                                   </w:t>
      </w:r>
      <w:r w:rsidR="00D963B6">
        <w:rPr>
          <w:rFonts w:asciiTheme="minorHAnsi" w:hAnsiTheme="minorHAnsi"/>
          <w:sz w:val="22"/>
          <w:szCs w:val="22"/>
        </w:rPr>
        <w:t>                   </w:t>
      </w:r>
      <w:r w:rsidRPr="00D963B6">
        <w:rPr>
          <w:rFonts w:asciiTheme="minorHAnsi" w:hAnsiTheme="minorHAnsi"/>
          <w:sz w:val="22"/>
          <w:szCs w:val="22"/>
        </w:rPr>
        <w:t>180,000</w:t>
      </w:r>
    </w:p>
    <w:p w:rsidR="00AA1DE8" w:rsidRPr="00D963B6" w:rsidRDefault="00B87F7D" w:rsidP="00D963B6">
      <w:pPr>
        <w:spacing w:after="0" w:line="240" w:lineRule="auto"/>
        <w:rPr>
          <w:rFonts w:asciiTheme="minorHAnsi" w:hAnsiTheme="minorHAnsi"/>
          <w:b/>
          <w:bCs/>
          <w:sz w:val="22"/>
          <w:szCs w:val="22"/>
        </w:rPr>
      </w:pPr>
      <w:r w:rsidRPr="00D963B6">
        <w:rPr>
          <w:rFonts w:asciiTheme="minorHAnsi" w:hAnsiTheme="minorHAnsi"/>
          <w:b/>
          <w:bCs/>
          <w:sz w:val="22"/>
          <w:szCs w:val="22"/>
        </w:rPr>
        <w:t>Expenditure</w:t>
      </w:r>
      <w:r>
        <w:rPr>
          <w:rFonts w:asciiTheme="minorHAnsi" w:hAnsiTheme="minorHAnsi"/>
          <w:b/>
          <w:bCs/>
          <w:sz w:val="22"/>
          <w:szCs w:val="22"/>
        </w:rPr>
        <w:t xml:space="preserve"> (</w:t>
      </w:r>
      <w:r w:rsidRPr="00D963B6">
        <w:rPr>
          <w:rFonts w:asciiTheme="minorHAnsi" w:hAnsiTheme="minorHAnsi"/>
          <w:b/>
          <w:bCs/>
          <w:sz w:val="22"/>
          <w:szCs w:val="22"/>
        </w:rPr>
        <w:t>Savings</w:t>
      </w:r>
      <w:r w:rsidR="00AA1DE8" w:rsidRPr="00D963B6">
        <w:rPr>
          <w:rFonts w:asciiTheme="minorHAnsi" w:hAnsiTheme="minorHAnsi"/>
          <w:b/>
          <w:bCs/>
          <w:sz w:val="22"/>
          <w:szCs w:val="22"/>
        </w:rPr>
        <w:t xml:space="preserve"> /Reductions</w:t>
      </w:r>
      <w:r w:rsidR="008D69D1">
        <w:rPr>
          <w:rFonts w:asciiTheme="minorHAnsi" w:hAnsiTheme="minorHAnsi"/>
          <w:b/>
          <w:bCs/>
          <w:sz w:val="22"/>
          <w:szCs w:val="22"/>
        </w:rPr>
        <w:t>)</w:t>
      </w:r>
    </w:p>
    <w:p w:rsidR="00D963B6" w:rsidRPr="00D963B6" w:rsidRDefault="00AA1DE8" w:rsidP="00D963B6">
      <w:pPr>
        <w:spacing w:after="0" w:line="240" w:lineRule="auto"/>
        <w:rPr>
          <w:rFonts w:asciiTheme="minorHAnsi" w:hAnsiTheme="minorHAnsi"/>
          <w:sz w:val="22"/>
          <w:szCs w:val="22"/>
        </w:rPr>
      </w:pPr>
      <w:r w:rsidRPr="00D963B6">
        <w:rPr>
          <w:rFonts w:asciiTheme="minorHAnsi" w:hAnsiTheme="minorHAnsi"/>
          <w:sz w:val="22"/>
          <w:szCs w:val="22"/>
        </w:rPr>
        <w:t>Public Lighting                                                                </w:t>
      </w:r>
      <w:r w:rsidR="00BC6E31">
        <w:rPr>
          <w:rFonts w:asciiTheme="minorHAnsi" w:hAnsiTheme="minorHAnsi"/>
          <w:sz w:val="22"/>
          <w:szCs w:val="22"/>
        </w:rPr>
        <w:t xml:space="preserve">                  </w:t>
      </w:r>
      <w:r w:rsidRPr="00D963B6">
        <w:rPr>
          <w:rFonts w:asciiTheme="minorHAnsi" w:hAnsiTheme="minorHAnsi"/>
          <w:sz w:val="22"/>
          <w:szCs w:val="22"/>
        </w:rPr>
        <w:t xml:space="preserve"> </w:t>
      </w:r>
      <w:r w:rsidRPr="00D963B6">
        <w:rPr>
          <w:rFonts w:asciiTheme="minorHAnsi" w:hAnsiTheme="minorHAnsi"/>
          <w:bCs/>
          <w:sz w:val="22"/>
          <w:szCs w:val="22"/>
        </w:rPr>
        <w:t xml:space="preserve">B0501    </w:t>
      </w:r>
      <w:r w:rsidR="00BC6E31">
        <w:rPr>
          <w:rFonts w:asciiTheme="minorHAnsi" w:hAnsiTheme="minorHAnsi"/>
          <w:sz w:val="22"/>
          <w:szCs w:val="22"/>
        </w:rPr>
        <w:t>        </w:t>
      </w:r>
      <w:r w:rsidRPr="00D963B6">
        <w:rPr>
          <w:rFonts w:asciiTheme="minorHAnsi" w:hAnsiTheme="minorHAnsi"/>
          <w:sz w:val="22"/>
          <w:szCs w:val="22"/>
        </w:rPr>
        <w:t>50,000</w:t>
      </w:r>
    </w:p>
    <w:p w:rsidR="00AA1DE8" w:rsidRPr="00D963B6" w:rsidRDefault="00AA1DE8" w:rsidP="00D963B6">
      <w:pPr>
        <w:spacing w:after="0" w:line="240" w:lineRule="auto"/>
        <w:rPr>
          <w:rFonts w:asciiTheme="minorHAnsi" w:hAnsiTheme="minorHAnsi"/>
          <w:sz w:val="22"/>
          <w:szCs w:val="22"/>
        </w:rPr>
      </w:pPr>
      <w:r w:rsidRPr="00D963B6">
        <w:rPr>
          <w:rFonts w:asciiTheme="minorHAnsi" w:hAnsiTheme="minorHAnsi"/>
          <w:sz w:val="22"/>
          <w:szCs w:val="22"/>
        </w:rPr>
        <w:t xml:space="preserve">Social Housing Boiler Replacement Prog extend by one year  </w:t>
      </w:r>
      <w:r w:rsidRPr="00D963B6">
        <w:rPr>
          <w:rFonts w:asciiTheme="minorHAnsi" w:hAnsiTheme="minorHAnsi"/>
          <w:bCs/>
          <w:sz w:val="22"/>
          <w:szCs w:val="22"/>
        </w:rPr>
        <w:t>A0101</w:t>
      </w:r>
      <w:r w:rsidR="00D963B6" w:rsidRPr="00D963B6">
        <w:rPr>
          <w:rFonts w:asciiTheme="minorHAnsi" w:hAnsiTheme="minorHAnsi"/>
          <w:sz w:val="22"/>
          <w:szCs w:val="22"/>
        </w:rPr>
        <w:t xml:space="preserve">            </w:t>
      </w:r>
      <w:r w:rsidRPr="00D963B6">
        <w:rPr>
          <w:rFonts w:asciiTheme="minorHAnsi" w:hAnsiTheme="minorHAnsi"/>
          <w:sz w:val="22"/>
          <w:szCs w:val="22"/>
        </w:rPr>
        <w:t>58,000</w:t>
      </w:r>
    </w:p>
    <w:p w:rsidR="00AA1DE8" w:rsidRPr="00D963B6" w:rsidRDefault="00AA1DE8" w:rsidP="00D963B6">
      <w:pPr>
        <w:spacing w:after="0" w:line="240" w:lineRule="auto"/>
        <w:rPr>
          <w:rFonts w:asciiTheme="minorHAnsi" w:hAnsiTheme="minorHAnsi"/>
          <w:sz w:val="22"/>
          <w:szCs w:val="22"/>
        </w:rPr>
      </w:pPr>
      <w:r w:rsidRPr="00D963B6">
        <w:rPr>
          <w:rFonts w:asciiTheme="minorHAnsi" w:hAnsiTheme="minorHAnsi"/>
          <w:sz w:val="22"/>
          <w:szCs w:val="22"/>
        </w:rPr>
        <w:t>Street Cleaning                                                               </w:t>
      </w:r>
      <w:r w:rsidR="00BC6E31">
        <w:rPr>
          <w:rFonts w:asciiTheme="minorHAnsi" w:hAnsiTheme="minorHAnsi"/>
          <w:sz w:val="22"/>
          <w:szCs w:val="22"/>
        </w:rPr>
        <w:t xml:space="preserve">              </w:t>
      </w:r>
      <w:r w:rsidRPr="00D963B6">
        <w:rPr>
          <w:rFonts w:asciiTheme="minorHAnsi" w:hAnsiTheme="minorHAnsi"/>
          <w:sz w:val="22"/>
          <w:szCs w:val="22"/>
        </w:rPr>
        <w:t xml:space="preserve"> </w:t>
      </w:r>
      <w:r w:rsidR="00BC6E31">
        <w:rPr>
          <w:rFonts w:asciiTheme="minorHAnsi" w:hAnsiTheme="minorHAnsi"/>
          <w:sz w:val="22"/>
          <w:szCs w:val="22"/>
        </w:rPr>
        <w:t xml:space="preserve">     </w:t>
      </w:r>
      <w:r w:rsidRPr="00D963B6">
        <w:rPr>
          <w:rFonts w:asciiTheme="minorHAnsi" w:hAnsiTheme="minorHAnsi"/>
          <w:bCs/>
          <w:sz w:val="22"/>
          <w:szCs w:val="22"/>
        </w:rPr>
        <w:t>E0601</w:t>
      </w:r>
      <w:r w:rsidRPr="00D963B6">
        <w:rPr>
          <w:rFonts w:asciiTheme="minorHAnsi" w:hAnsiTheme="minorHAnsi"/>
          <w:sz w:val="22"/>
          <w:szCs w:val="22"/>
        </w:rPr>
        <w:t> </w:t>
      </w:r>
      <w:r w:rsidR="00BC6E31">
        <w:rPr>
          <w:rFonts w:asciiTheme="minorHAnsi" w:hAnsiTheme="minorHAnsi"/>
          <w:sz w:val="22"/>
          <w:szCs w:val="22"/>
        </w:rPr>
        <w:t>         </w:t>
      </w:r>
      <w:r w:rsidR="00D963B6" w:rsidRPr="00D963B6">
        <w:rPr>
          <w:rFonts w:asciiTheme="minorHAnsi" w:hAnsiTheme="minorHAnsi"/>
          <w:sz w:val="22"/>
          <w:szCs w:val="22"/>
        </w:rPr>
        <w:t> </w:t>
      </w:r>
      <w:r w:rsidRPr="00D963B6">
        <w:rPr>
          <w:rFonts w:asciiTheme="minorHAnsi" w:hAnsiTheme="minorHAnsi"/>
          <w:sz w:val="22"/>
          <w:szCs w:val="22"/>
        </w:rPr>
        <w:t>50,000</w:t>
      </w:r>
    </w:p>
    <w:p w:rsidR="00D963B6" w:rsidRPr="00D963B6" w:rsidRDefault="00AA1DE8" w:rsidP="00D963B6">
      <w:pPr>
        <w:spacing w:after="0" w:line="240" w:lineRule="auto"/>
        <w:rPr>
          <w:rFonts w:asciiTheme="minorHAnsi" w:hAnsiTheme="minorHAnsi"/>
          <w:sz w:val="22"/>
          <w:szCs w:val="22"/>
        </w:rPr>
      </w:pPr>
      <w:r w:rsidRPr="00D963B6">
        <w:rPr>
          <w:rFonts w:asciiTheme="minorHAnsi" w:hAnsiTheme="minorHAnsi"/>
          <w:sz w:val="22"/>
          <w:szCs w:val="22"/>
        </w:rPr>
        <w:t>Maintenance Playgrounds (reduce to €140K)          </w:t>
      </w:r>
      <w:r w:rsidR="00BC6E31">
        <w:rPr>
          <w:rFonts w:asciiTheme="minorHAnsi" w:hAnsiTheme="minorHAnsi"/>
          <w:sz w:val="22"/>
          <w:szCs w:val="22"/>
        </w:rPr>
        <w:t xml:space="preserve">              </w:t>
      </w:r>
      <w:r w:rsidRPr="00D963B6">
        <w:rPr>
          <w:rFonts w:asciiTheme="minorHAnsi" w:hAnsiTheme="minorHAnsi"/>
          <w:sz w:val="22"/>
          <w:szCs w:val="22"/>
        </w:rPr>
        <w:t xml:space="preserve"> </w:t>
      </w:r>
      <w:r w:rsidR="00BC6E31">
        <w:rPr>
          <w:rFonts w:asciiTheme="minorHAnsi" w:hAnsiTheme="minorHAnsi"/>
          <w:sz w:val="22"/>
          <w:szCs w:val="22"/>
        </w:rPr>
        <w:t xml:space="preserve">     </w:t>
      </w:r>
      <w:r w:rsidRPr="00D963B6">
        <w:rPr>
          <w:rFonts w:asciiTheme="minorHAnsi" w:hAnsiTheme="minorHAnsi"/>
          <w:bCs/>
          <w:sz w:val="22"/>
          <w:szCs w:val="22"/>
        </w:rPr>
        <w:t xml:space="preserve">F0302    </w:t>
      </w:r>
      <w:r w:rsidR="00BC6E31">
        <w:rPr>
          <w:rFonts w:asciiTheme="minorHAnsi" w:hAnsiTheme="minorHAnsi"/>
          <w:sz w:val="22"/>
          <w:szCs w:val="22"/>
        </w:rPr>
        <w:t xml:space="preserve">        </w:t>
      </w:r>
      <w:r w:rsidRPr="00D963B6">
        <w:rPr>
          <w:rFonts w:asciiTheme="minorHAnsi" w:hAnsiTheme="minorHAnsi"/>
          <w:sz w:val="22"/>
          <w:szCs w:val="22"/>
        </w:rPr>
        <w:t xml:space="preserve">10,000   </w:t>
      </w:r>
    </w:p>
    <w:p w:rsidR="00AA1DE8" w:rsidRPr="00D963B6" w:rsidRDefault="00AA1DE8" w:rsidP="00D963B6">
      <w:pPr>
        <w:spacing w:after="0" w:line="240" w:lineRule="auto"/>
        <w:rPr>
          <w:rFonts w:asciiTheme="minorHAnsi" w:hAnsiTheme="minorHAnsi"/>
          <w:sz w:val="22"/>
          <w:szCs w:val="22"/>
        </w:rPr>
      </w:pPr>
      <w:r w:rsidRPr="00D963B6">
        <w:rPr>
          <w:rFonts w:asciiTheme="minorHAnsi" w:hAnsiTheme="minorHAnsi"/>
          <w:sz w:val="22"/>
          <w:szCs w:val="22"/>
        </w:rPr>
        <w:t xml:space="preserve">Repairs to Terryland &amp; Merlin Castles (reduce to €155k)      </w:t>
      </w:r>
      <w:r w:rsidR="00BC6E31">
        <w:rPr>
          <w:rFonts w:asciiTheme="minorHAnsi" w:hAnsiTheme="minorHAnsi"/>
          <w:sz w:val="22"/>
          <w:szCs w:val="22"/>
        </w:rPr>
        <w:t xml:space="preserve">    </w:t>
      </w:r>
      <w:r w:rsidRPr="00D963B6">
        <w:rPr>
          <w:rFonts w:asciiTheme="minorHAnsi" w:hAnsiTheme="minorHAnsi"/>
          <w:bCs/>
          <w:sz w:val="22"/>
          <w:szCs w:val="22"/>
        </w:rPr>
        <w:t>D1101</w:t>
      </w:r>
      <w:r w:rsidR="00BC6E31">
        <w:rPr>
          <w:rFonts w:asciiTheme="minorHAnsi" w:hAnsiTheme="minorHAnsi"/>
          <w:sz w:val="22"/>
          <w:szCs w:val="22"/>
        </w:rPr>
        <w:t xml:space="preserve">           </w:t>
      </w:r>
      <w:r w:rsidR="00D963B6" w:rsidRPr="00D963B6">
        <w:rPr>
          <w:rFonts w:asciiTheme="minorHAnsi" w:hAnsiTheme="minorHAnsi"/>
          <w:sz w:val="22"/>
          <w:szCs w:val="22"/>
        </w:rPr>
        <w:t> </w:t>
      </w:r>
      <w:r w:rsidRPr="00D963B6">
        <w:rPr>
          <w:rFonts w:asciiTheme="minorHAnsi" w:hAnsiTheme="minorHAnsi"/>
          <w:sz w:val="22"/>
          <w:szCs w:val="22"/>
        </w:rPr>
        <w:t>15,000</w:t>
      </w:r>
    </w:p>
    <w:p w:rsidR="00AA1DE8" w:rsidRPr="00D963B6" w:rsidRDefault="00D963B6" w:rsidP="00D963B6">
      <w:pPr>
        <w:spacing w:after="0" w:line="240" w:lineRule="auto"/>
        <w:rPr>
          <w:rFonts w:asciiTheme="minorHAnsi" w:hAnsiTheme="minorHAnsi"/>
          <w:sz w:val="22"/>
          <w:szCs w:val="22"/>
        </w:rPr>
      </w:pPr>
      <w:r w:rsidRPr="00D963B6">
        <w:rPr>
          <w:rFonts w:asciiTheme="minorHAnsi" w:hAnsiTheme="minorHAnsi"/>
          <w:sz w:val="22"/>
          <w:szCs w:val="22"/>
        </w:rPr>
        <w:t>Floral City</w:t>
      </w:r>
      <w:r w:rsidR="00AA1DE8" w:rsidRPr="00D963B6">
        <w:rPr>
          <w:rFonts w:asciiTheme="minorHAnsi" w:hAnsiTheme="minorHAnsi"/>
          <w:sz w:val="22"/>
          <w:szCs w:val="22"/>
        </w:rPr>
        <w:t xml:space="preserve"> Initiative                                                       </w:t>
      </w:r>
      <w:r w:rsidR="00BC6E31">
        <w:rPr>
          <w:rFonts w:asciiTheme="minorHAnsi" w:hAnsiTheme="minorHAnsi"/>
          <w:sz w:val="22"/>
          <w:szCs w:val="22"/>
        </w:rPr>
        <w:t xml:space="preserve">                    </w:t>
      </w:r>
      <w:r w:rsidR="00AA1DE8" w:rsidRPr="00D963B6">
        <w:rPr>
          <w:rFonts w:asciiTheme="minorHAnsi" w:hAnsiTheme="minorHAnsi"/>
          <w:bCs/>
          <w:sz w:val="22"/>
          <w:szCs w:val="22"/>
        </w:rPr>
        <w:t>F0301              </w:t>
      </w:r>
      <w:r w:rsidR="00BC6E31">
        <w:rPr>
          <w:rFonts w:asciiTheme="minorHAnsi" w:hAnsiTheme="minorHAnsi"/>
          <w:bCs/>
          <w:sz w:val="22"/>
          <w:szCs w:val="22"/>
        </w:rPr>
        <w:t xml:space="preserve"> </w:t>
      </w:r>
      <w:r w:rsidR="00AA1DE8" w:rsidRPr="00D963B6">
        <w:rPr>
          <w:rFonts w:asciiTheme="minorHAnsi" w:hAnsiTheme="minorHAnsi"/>
          <w:sz w:val="22"/>
          <w:szCs w:val="22"/>
          <w:u w:val="single"/>
        </w:rPr>
        <w:t>3,000</w:t>
      </w:r>
    </w:p>
    <w:p w:rsidR="00D963B6" w:rsidRDefault="00AA1DE8" w:rsidP="00D963B6">
      <w:pPr>
        <w:pStyle w:val="ListParagraph"/>
        <w:spacing w:after="0" w:line="240" w:lineRule="auto"/>
        <w:ind w:left="644"/>
        <w:rPr>
          <w:rFonts w:asciiTheme="minorHAnsi" w:hAnsiTheme="minorHAnsi"/>
          <w:sz w:val="22"/>
          <w:szCs w:val="22"/>
        </w:rPr>
      </w:pPr>
      <w:r w:rsidRPr="00D963B6">
        <w:rPr>
          <w:rFonts w:asciiTheme="minorHAnsi" w:hAnsiTheme="minorHAnsi"/>
          <w:sz w:val="22"/>
          <w:szCs w:val="22"/>
        </w:rPr>
        <w:t>                                                                                                       </w:t>
      </w:r>
      <w:r w:rsidR="00D963B6">
        <w:rPr>
          <w:rFonts w:asciiTheme="minorHAnsi" w:hAnsiTheme="minorHAnsi"/>
          <w:sz w:val="22"/>
          <w:szCs w:val="22"/>
        </w:rPr>
        <w:t>                </w:t>
      </w:r>
      <w:r w:rsidRPr="00D963B6">
        <w:rPr>
          <w:rFonts w:asciiTheme="minorHAnsi" w:hAnsiTheme="minorHAnsi"/>
          <w:sz w:val="22"/>
          <w:szCs w:val="22"/>
        </w:rPr>
        <w:t>186,000</w:t>
      </w:r>
    </w:p>
    <w:p w:rsidR="00AA1DE8" w:rsidRPr="00D963B6" w:rsidRDefault="00AA1DE8" w:rsidP="00D963B6">
      <w:pPr>
        <w:spacing w:after="0" w:line="240" w:lineRule="auto"/>
        <w:rPr>
          <w:rFonts w:asciiTheme="minorHAnsi" w:hAnsiTheme="minorHAnsi"/>
          <w:sz w:val="22"/>
          <w:szCs w:val="22"/>
        </w:rPr>
      </w:pPr>
      <w:r w:rsidRPr="00D963B6">
        <w:rPr>
          <w:rFonts w:asciiTheme="minorHAnsi" w:hAnsiTheme="minorHAnsi"/>
          <w:b/>
          <w:bCs/>
          <w:sz w:val="22"/>
          <w:szCs w:val="22"/>
        </w:rPr>
        <w:t>Total  </w:t>
      </w:r>
      <w:r w:rsidR="00D963B6">
        <w:rPr>
          <w:rFonts w:asciiTheme="minorHAnsi" w:hAnsiTheme="minorHAnsi"/>
          <w:b/>
          <w:bCs/>
          <w:sz w:val="22"/>
          <w:szCs w:val="22"/>
        </w:rPr>
        <w:t>Income</w:t>
      </w:r>
      <w:r w:rsidRPr="00D963B6">
        <w:rPr>
          <w:rFonts w:asciiTheme="minorHAnsi" w:hAnsiTheme="minorHAnsi"/>
          <w:b/>
          <w:bCs/>
          <w:sz w:val="22"/>
          <w:szCs w:val="22"/>
        </w:rPr>
        <w:t>                                                                                           </w:t>
      </w:r>
      <w:r w:rsidR="00D963B6">
        <w:rPr>
          <w:rFonts w:asciiTheme="minorHAnsi" w:hAnsiTheme="minorHAnsi"/>
          <w:b/>
          <w:bCs/>
          <w:sz w:val="22"/>
          <w:szCs w:val="22"/>
        </w:rPr>
        <w:t>                </w:t>
      </w:r>
      <w:r w:rsidRPr="00D963B6">
        <w:rPr>
          <w:rFonts w:asciiTheme="minorHAnsi" w:hAnsiTheme="minorHAnsi"/>
          <w:b/>
          <w:bCs/>
          <w:sz w:val="22"/>
          <w:szCs w:val="22"/>
          <w:u w:val="single"/>
        </w:rPr>
        <w:t>366,000</w:t>
      </w:r>
    </w:p>
    <w:p w:rsidR="00D963B6" w:rsidRDefault="00D963B6" w:rsidP="00D963B6">
      <w:pPr>
        <w:spacing w:after="0" w:line="240" w:lineRule="auto"/>
        <w:rPr>
          <w:rFonts w:asciiTheme="minorHAnsi" w:hAnsiTheme="minorHAnsi"/>
          <w:b/>
          <w:bCs/>
          <w:sz w:val="22"/>
          <w:szCs w:val="22"/>
          <w:u w:val="single"/>
        </w:rPr>
      </w:pPr>
    </w:p>
    <w:p w:rsidR="00D963B6" w:rsidRPr="00D963B6" w:rsidRDefault="00D963B6" w:rsidP="00D963B6">
      <w:pPr>
        <w:spacing w:after="0" w:line="240" w:lineRule="auto"/>
        <w:rPr>
          <w:rFonts w:ascii="Calibri" w:hAnsi="Calibri" w:cs="Calibri"/>
          <w:b/>
          <w:bCs/>
          <w:color w:val="000000"/>
          <w:sz w:val="22"/>
          <w:szCs w:val="22"/>
          <w:lang w:eastAsia="ar-SA"/>
        </w:rPr>
      </w:pPr>
      <w:r w:rsidRPr="003405CD">
        <w:rPr>
          <w:rFonts w:ascii="Calibri" w:hAnsi="Calibri" w:cs="Calibri"/>
          <w:b/>
          <w:bCs/>
          <w:color w:val="000000"/>
          <w:sz w:val="22"/>
          <w:szCs w:val="22"/>
          <w:lang w:eastAsia="ar-SA"/>
        </w:rPr>
        <w:t>Expenditure</w:t>
      </w:r>
      <w:r w:rsidR="00B87F7D">
        <w:rPr>
          <w:rFonts w:ascii="Calibri" w:hAnsi="Calibri" w:cs="Calibri"/>
          <w:b/>
          <w:bCs/>
          <w:color w:val="000000"/>
          <w:sz w:val="22"/>
          <w:szCs w:val="22"/>
          <w:lang w:eastAsia="ar-SA"/>
        </w:rPr>
        <w:t xml:space="preserve"> (Additional)</w:t>
      </w:r>
      <w:r w:rsidR="00D94F83">
        <w:rPr>
          <w:rFonts w:ascii="Calibri" w:hAnsi="Calibri" w:cs="Calibri"/>
          <w:b/>
          <w:bCs/>
          <w:color w:val="000000"/>
          <w:sz w:val="22"/>
          <w:szCs w:val="22"/>
          <w:lang w:eastAsia="ar-SA"/>
        </w:rPr>
        <w:tab/>
      </w:r>
      <w:r w:rsidR="00D94F83">
        <w:rPr>
          <w:rFonts w:ascii="Calibri" w:hAnsi="Calibri" w:cs="Calibri"/>
          <w:b/>
          <w:bCs/>
          <w:color w:val="000000"/>
          <w:sz w:val="22"/>
          <w:szCs w:val="22"/>
          <w:lang w:eastAsia="ar-SA"/>
        </w:rPr>
        <w:tab/>
      </w:r>
      <w:r w:rsidR="00D94F83">
        <w:rPr>
          <w:rFonts w:ascii="Calibri" w:hAnsi="Calibri" w:cs="Calibri"/>
          <w:b/>
          <w:bCs/>
          <w:color w:val="000000"/>
          <w:sz w:val="22"/>
          <w:szCs w:val="22"/>
          <w:lang w:eastAsia="ar-SA"/>
        </w:rPr>
        <w:tab/>
      </w:r>
      <w:r w:rsidR="00D94F83">
        <w:rPr>
          <w:rFonts w:ascii="Calibri" w:hAnsi="Calibri" w:cs="Calibri"/>
          <w:b/>
          <w:bCs/>
          <w:color w:val="000000"/>
          <w:sz w:val="22"/>
          <w:szCs w:val="22"/>
          <w:lang w:eastAsia="ar-SA"/>
        </w:rPr>
        <w:tab/>
      </w:r>
      <w:r w:rsidR="00D94F83">
        <w:rPr>
          <w:rFonts w:ascii="Calibri" w:hAnsi="Calibri" w:cs="Calibri"/>
          <w:b/>
          <w:bCs/>
          <w:color w:val="000000"/>
          <w:sz w:val="22"/>
          <w:szCs w:val="22"/>
          <w:lang w:eastAsia="ar-SA"/>
        </w:rPr>
        <w:tab/>
      </w:r>
      <w:r w:rsidR="00D94F83">
        <w:rPr>
          <w:rFonts w:ascii="Calibri" w:hAnsi="Calibri" w:cs="Calibri"/>
          <w:b/>
          <w:bCs/>
          <w:color w:val="000000"/>
          <w:sz w:val="22"/>
          <w:szCs w:val="22"/>
          <w:lang w:eastAsia="ar-SA"/>
        </w:rPr>
        <w:tab/>
        <w:t xml:space="preserve">   </w:t>
      </w:r>
      <w:r w:rsidRPr="003405CD">
        <w:rPr>
          <w:rFonts w:ascii="Calibri" w:hAnsi="Calibri" w:cs="Calibri"/>
          <w:b/>
          <w:color w:val="000000"/>
          <w:sz w:val="22"/>
          <w:szCs w:val="22"/>
          <w:lang w:eastAsia="ar-SA"/>
        </w:rPr>
        <w:t>€</w:t>
      </w:r>
    </w:p>
    <w:p w:rsidR="00D963B6" w:rsidRPr="00D963B6" w:rsidRDefault="00AA1DE8" w:rsidP="00D963B6">
      <w:pPr>
        <w:spacing w:after="0" w:line="240" w:lineRule="auto"/>
        <w:rPr>
          <w:rFonts w:asciiTheme="minorHAnsi" w:hAnsiTheme="minorHAnsi"/>
          <w:sz w:val="22"/>
          <w:szCs w:val="22"/>
        </w:rPr>
      </w:pPr>
      <w:r w:rsidRPr="00D963B6">
        <w:rPr>
          <w:rFonts w:asciiTheme="minorHAnsi" w:hAnsiTheme="minorHAnsi"/>
          <w:sz w:val="22"/>
          <w:szCs w:val="22"/>
        </w:rPr>
        <w:t>Circle of Life Garden                                                   </w:t>
      </w:r>
      <w:r w:rsidR="00BC6E31">
        <w:rPr>
          <w:rFonts w:asciiTheme="minorHAnsi" w:hAnsiTheme="minorHAnsi"/>
          <w:sz w:val="22"/>
          <w:szCs w:val="22"/>
        </w:rPr>
        <w:t xml:space="preserve">                     </w:t>
      </w:r>
      <w:r w:rsidRPr="00D963B6">
        <w:rPr>
          <w:rFonts w:asciiTheme="minorHAnsi" w:hAnsiTheme="minorHAnsi"/>
          <w:sz w:val="22"/>
          <w:szCs w:val="22"/>
        </w:rPr>
        <w:t xml:space="preserve">  </w:t>
      </w:r>
      <w:r w:rsidRPr="00D963B6">
        <w:rPr>
          <w:rFonts w:asciiTheme="minorHAnsi" w:hAnsiTheme="minorHAnsi"/>
          <w:bCs/>
          <w:sz w:val="22"/>
          <w:szCs w:val="22"/>
        </w:rPr>
        <w:t>F0301</w:t>
      </w:r>
      <w:r w:rsidRPr="00D963B6">
        <w:rPr>
          <w:rFonts w:asciiTheme="minorHAnsi" w:hAnsiTheme="minorHAnsi"/>
          <w:sz w:val="22"/>
          <w:szCs w:val="22"/>
        </w:rPr>
        <w:t>  </w:t>
      </w:r>
      <w:r w:rsidR="00BC6E31">
        <w:rPr>
          <w:rFonts w:asciiTheme="minorHAnsi" w:hAnsiTheme="minorHAnsi"/>
          <w:sz w:val="22"/>
          <w:szCs w:val="22"/>
        </w:rPr>
        <w:t>          </w:t>
      </w:r>
      <w:r w:rsidR="00D963B6">
        <w:rPr>
          <w:rFonts w:asciiTheme="minorHAnsi" w:hAnsiTheme="minorHAnsi"/>
          <w:sz w:val="22"/>
          <w:szCs w:val="22"/>
        </w:rPr>
        <w:t xml:space="preserve"> </w:t>
      </w:r>
      <w:r w:rsidRPr="00D963B6">
        <w:rPr>
          <w:rFonts w:asciiTheme="minorHAnsi" w:hAnsiTheme="minorHAnsi"/>
          <w:sz w:val="22"/>
          <w:szCs w:val="22"/>
        </w:rPr>
        <w:t>10,000</w:t>
      </w:r>
    </w:p>
    <w:p w:rsidR="00AA1DE8" w:rsidRPr="00D963B6" w:rsidRDefault="00AA1DE8" w:rsidP="00D963B6">
      <w:pPr>
        <w:spacing w:after="0" w:line="240" w:lineRule="auto"/>
        <w:rPr>
          <w:rFonts w:asciiTheme="minorHAnsi" w:hAnsiTheme="minorHAnsi"/>
          <w:sz w:val="22"/>
          <w:szCs w:val="22"/>
        </w:rPr>
      </w:pPr>
      <w:r w:rsidRPr="00D963B6">
        <w:rPr>
          <w:rFonts w:asciiTheme="minorHAnsi" w:hAnsiTheme="minorHAnsi"/>
          <w:sz w:val="22"/>
          <w:szCs w:val="22"/>
        </w:rPr>
        <w:t xml:space="preserve">Gaillimh le Gaeilge                                                        </w:t>
      </w:r>
      <w:r w:rsidR="00BC6E31">
        <w:rPr>
          <w:rFonts w:asciiTheme="minorHAnsi" w:hAnsiTheme="minorHAnsi"/>
          <w:sz w:val="22"/>
          <w:szCs w:val="22"/>
        </w:rPr>
        <w:t xml:space="preserve">                    </w:t>
      </w:r>
      <w:r w:rsidRPr="00D963B6">
        <w:rPr>
          <w:rFonts w:asciiTheme="minorHAnsi" w:hAnsiTheme="minorHAnsi"/>
          <w:bCs/>
          <w:sz w:val="22"/>
          <w:szCs w:val="22"/>
        </w:rPr>
        <w:t>D0404</w:t>
      </w:r>
      <w:r w:rsidRPr="00D963B6">
        <w:rPr>
          <w:rFonts w:asciiTheme="minorHAnsi" w:hAnsiTheme="minorHAnsi"/>
          <w:sz w:val="22"/>
          <w:szCs w:val="22"/>
        </w:rPr>
        <w:t> </w:t>
      </w:r>
      <w:r w:rsidR="00BC6E31">
        <w:rPr>
          <w:rFonts w:asciiTheme="minorHAnsi" w:hAnsiTheme="minorHAnsi"/>
          <w:sz w:val="22"/>
          <w:szCs w:val="22"/>
        </w:rPr>
        <w:t>            </w:t>
      </w:r>
      <w:r w:rsidRPr="00D963B6">
        <w:rPr>
          <w:rFonts w:asciiTheme="minorHAnsi" w:hAnsiTheme="minorHAnsi"/>
          <w:sz w:val="22"/>
          <w:szCs w:val="22"/>
        </w:rPr>
        <w:t>20,000</w:t>
      </w:r>
    </w:p>
    <w:p w:rsidR="00AA1DE8" w:rsidRPr="00D963B6" w:rsidRDefault="00AA1DE8" w:rsidP="00D963B6">
      <w:pPr>
        <w:spacing w:after="0" w:line="240" w:lineRule="auto"/>
        <w:rPr>
          <w:rFonts w:asciiTheme="minorHAnsi" w:hAnsiTheme="minorHAnsi"/>
          <w:sz w:val="22"/>
          <w:szCs w:val="22"/>
        </w:rPr>
      </w:pPr>
      <w:r w:rsidRPr="00D963B6">
        <w:rPr>
          <w:rFonts w:asciiTheme="minorHAnsi" w:hAnsiTheme="minorHAnsi"/>
          <w:sz w:val="22"/>
          <w:szCs w:val="22"/>
        </w:rPr>
        <w:t xml:space="preserve">Galway Volunteer Centre                                            </w:t>
      </w:r>
      <w:r w:rsidR="00BC6E31">
        <w:rPr>
          <w:rFonts w:asciiTheme="minorHAnsi" w:hAnsiTheme="minorHAnsi"/>
          <w:sz w:val="22"/>
          <w:szCs w:val="22"/>
        </w:rPr>
        <w:t xml:space="preserve">                    </w:t>
      </w:r>
      <w:r w:rsidRPr="00D963B6">
        <w:rPr>
          <w:rFonts w:asciiTheme="minorHAnsi" w:hAnsiTheme="minorHAnsi"/>
          <w:bCs/>
          <w:sz w:val="22"/>
          <w:szCs w:val="22"/>
        </w:rPr>
        <w:t>D0601</w:t>
      </w:r>
      <w:r w:rsidRPr="00D963B6">
        <w:rPr>
          <w:rFonts w:asciiTheme="minorHAnsi" w:hAnsiTheme="minorHAnsi"/>
          <w:sz w:val="22"/>
          <w:szCs w:val="22"/>
        </w:rPr>
        <w:t>  </w:t>
      </w:r>
      <w:r w:rsidR="00BC6E31">
        <w:rPr>
          <w:rFonts w:asciiTheme="minorHAnsi" w:hAnsiTheme="minorHAnsi"/>
          <w:sz w:val="22"/>
          <w:szCs w:val="22"/>
        </w:rPr>
        <w:t>             </w:t>
      </w:r>
      <w:r w:rsidRPr="00D963B6">
        <w:rPr>
          <w:rFonts w:asciiTheme="minorHAnsi" w:hAnsiTheme="minorHAnsi"/>
          <w:sz w:val="22"/>
          <w:szCs w:val="22"/>
        </w:rPr>
        <w:t xml:space="preserve"> 5,000</w:t>
      </w:r>
    </w:p>
    <w:p w:rsidR="00AA1DE8" w:rsidRPr="00D963B6" w:rsidRDefault="00AA1DE8" w:rsidP="00D963B6">
      <w:pPr>
        <w:spacing w:after="0" w:line="240" w:lineRule="auto"/>
        <w:rPr>
          <w:rFonts w:asciiTheme="minorHAnsi" w:hAnsiTheme="minorHAnsi"/>
          <w:sz w:val="22"/>
          <w:szCs w:val="22"/>
        </w:rPr>
      </w:pPr>
      <w:r w:rsidRPr="00D963B6">
        <w:rPr>
          <w:rFonts w:asciiTheme="minorHAnsi" w:hAnsiTheme="minorHAnsi"/>
          <w:sz w:val="22"/>
          <w:szCs w:val="22"/>
        </w:rPr>
        <w:t>Civic Trust                                                                      </w:t>
      </w:r>
      <w:r w:rsidR="00BC6E31">
        <w:rPr>
          <w:rFonts w:asciiTheme="minorHAnsi" w:hAnsiTheme="minorHAnsi"/>
          <w:sz w:val="22"/>
          <w:szCs w:val="22"/>
        </w:rPr>
        <w:t xml:space="preserve">                    </w:t>
      </w:r>
      <w:r w:rsidRPr="00D963B6">
        <w:rPr>
          <w:rFonts w:asciiTheme="minorHAnsi" w:hAnsiTheme="minorHAnsi"/>
          <w:sz w:val="22"/>
          <w:szCs w:val="22"/>
        </w:rPr>
        <w:t xml:space="preserve"> </w:t>
      </w:r>
      <w:r w:rsidRPr="00D963B6">
        <w:rPr>
          <w:rFonts w:asciiTheme="minorHAnsi" w:hAnsiTheme="minorHAnsi"/>
          <w:bCs/>
          <w:sz w:val="22"/>
          <w:szCs w:val="22"/>
        </w:rPr>
        <w:t xml:space="preserve">D1102   </w:t>
      </w:r>
      <w:r w:rsidR="00BC6E31">
        <w:rPr>
          <w:rFonts w:asciiTheme="minorHAnsi" w:hAnsiTheme="minorHAnsi"/>
          <w:sz w:val="22"/>
          <w:szCs w:val="22"/>
        </w:rPr>
        <w:t>          </w:t>
      </w:r>
      <w:r w:rsidRPr="00D963B6">
        <w:rPr>
          <w:rFonts w:asciiTheme="minorHAnsi" w:hAnsiTheme="minorHAnsi"/>
          <w:sz w:val="22"/>
          <w:szCs w:val="22"/>
        </w:rPr>
        <w:t xml:space="preserve"> 10,000</w:t>
      </w:r>
    </w:p>
    <w:p w:rsidR="00AA1DE8" w:rsidRPr="00D963B6" w:rsidRDefault="00AA1DE8" w:rsidP="00D963B6">
      <w:pPr>
        <w:spacing w:after="0" w:line="240" w:lineRule="auto"/>
        <w:rPr>
          <w:rFonts w:asciiTheme="minorHAnsi" w:hAnsiTheme="minorHAnsi"/>
          <w:sz w:val="22"/>
          <w:szCs w:val="22"/>
        </w:rPr>
      </w:pPr>
      <w:r w:rsidRPr="00D963B6">
        <w:rPr>
          <w:rFonts w:asciiTheme="minorHAnsi" w:hAnsiTheme="minorHAnsi"/>
          <w:sz w:val="22"/>
          <w:szCs w:val="22"/>
        </w:rPr>
        <w:t xml:space="preserve">Forthill Cemetery                                                           </w:t>
      </w:r>
      <w:r w:rsidR="00BC6E31">
        <w:rPr>
          <w:rFonts w:asciiTheme="minorHAnsi" w:hAnsiTheme="minorHAnsi"/>
          <w:sz w:val="22"/>
          <w:szCs w:val="22"/>
        </w:rPr>
        <w:t xml:space="preserve">                   </w:t>
      </w:r>
      <w:r w:rsidRPr="00D963B6">
        <w:rPr>
          <w:rFonts w:asciiTheme="minorHAnsi" w:hAnsiTheme="minorHAnsi"/>
          <w:bCs/>
          <w:sz w:val="22"/>
          <w:szCs w:val="22"/>
        </w:rPr>
        <w:t>E0901</w:t>
      </w:r>
      <w:r w:rsidRPr="00D963B6">
        <w:rPr>
          <w:rFonts w:asciiTheme="minorHAnsi" w:hAnsiTheme="minorHAnsi"/>
          <w:sz w:val="22"/>
          <w:szCs w:val="22"/>
        </w:rPr>
        <w:t>    </w:t>
      </w:r>
      <w:r w:rsidR="00BC6E31">
        <w:rPr>
          <w:rFonts w:asciiTheme="minorHAnsi" w:hAnsiTheme="minorHAnsi"/>
          <w:sz w:val="22"/>
          <w:szCs w:val="22"/>
        </w:rPr>
        <w:t>             </w:t>
      </w:r>
      <w:r w:rsidRPr="00D963B6">
        <w:rPr>
          <w:rFonts w:asciiTheme="minorHAnsi" w:hAnsiTheme="minorHAnsi"/>
          <w:sz w:val="22"/>
          <w:szCs w:val="22"/>
        </w:rPr>
        <w:t>5,000</w:t>
      </w:r>
    </w:p>
    <w:p w:rsidR="00AA1DE8" w:rsidRPr="00D963B6" w:rsidRDefault="00AA1DE8" w:rsidP="00D963B6">
      <w:pPr>
        <w:spacing w:after="0" w:line="240" w:lineRule="auto"/>
        <w:rPr>
          <w:rFonts w:asciiTheme="minorHAnsi" w:hAnsiTheme="minorHAnsi"/>
          <w:sz w:val="22"/>
          <w:szCs w:val="22"/>
        </w:rPr>
      </w:pPr>
      <w:r w:rsidRPr="00D963B6">
        <w:rPr>
          <w:rFonts w:asciiTheme="minorHAnsi" w:hAnsiTheme="minorHAnsi"/>
          <w:sz w:val="22"/>
          <w:szCs w:val="22"/>
        </w:rPr>
        <w:lastRenderedPageBreak/>
        <w:t xml:space="preserve">Old Mervue Cemetery Project                                    </w:t>
      </w:r>
      <w:r w:rsidRPr="00D963B6">
        <w:rPr>
          <w:rFonts w:asciiTheme="minorHAnsi" w:hAnsiTheme="minorHAnsi"/>
          <w:bCs/>
          <w:sz w:val="22"/>
          <w:szCs w:val="22"/>
        </w:rPr>
        <w:t>E0901</w:t>
      </w:r>
      <w:r w:rsidRPr="00D963B6">
        <w:rPr>
          <w:rFonts w:asciiTheme="minorHAnsi" w:hAnsiTheme="minorHAnsi"/>
          <w:sz w:val="22"/>
          <w:szCs w:val="22"/>
        </w:rPr>
        <w:t>                                    5,000</w:t>
      </w:r>
    </w:p>
    <w:p w:rsidR="00AA1DE8" w:rsidRPr="00D963B6" w:rsidRDefault="00AA1DE8" w:rsidP="00D963B6">
      <w:pPr>
        <w:spacing w:after="0" w:line="240" w:lineRule="auto"/>
        <w:rPr>
          <w:rFonts w:asciiTheme="minorHAnsi" w:hAnsiTheme="minorHAnsi"/>
          <w:sz w:val="22"/>
          <w:szCs w:val="22"/>
        </w:rPr>
      </w:pPr>
      <w:r w:rsidRPr="00D963B6">
        <w:rPr>
          <w:rFonts w:asciiTheme="minorHAnsi" w:hAnsiTheme="minorHAnsi"/>
          <w:sz w:val="22"/>
          <w:szCs w:val="22"/>
        </w:rPr>
        <w:t xml:space="preserve">Baidori on Claddaigh                                                    </w:t>
      </w:r>
      <w:r w:rsidRPr="00D963B6">
        <w:rPr>
          <w:rFonts w:asciiTheme="minorHAnsi" w:hAnsiTheme="minorHAnsi"/>
          <w:bCs/>
          <w:sz w:val="22"/>
          <w:szCs w:val="22"/>
        </w:rPr>
        <w:t xml:space="preserve">D1103   </w:t>
      </w:r>
      <w:r w:rsidRPr="00D963B6">
        <w:rPr>
          <w:rFonts w:asciiTheme="minorHAnsi" w:hAnsiTheme="minorHAnsi"/>
          <w:sz w:val="22"/>
          <w:szCs w:val="22"/>
        </w:rPr>
        <w:t xml:space="preserve">                              </w:t>
      </w:r>
      <w:r w:rsidR="00D963B6">
        <w:rPr>
          <w:rFonts w:asciiTheme="minorHAnsi" w:hAnsiTheme="minorHAnsi"/>
          <w:sz w:val="22"/>
          <w:szCs w:val="22"/>
        </w:rPr>
        <w:t xml:space="preserve"> </w:t>
      </w:r>
      <w:r w:rsidRPr="00D963B6">
        <w:rPr>
          <w:rFonts w:asciiTheme="minorHAnsi" w:hAnsiTheme="minorHAnsi"/>
          <w:sz w:val="22"/>
          <w:szCs w:val="22"/>
        </w:rPr>
        <w:t>15,000</w:t>
      </w:r>
    </w:p>
    <w:p w:rsidR="00AA1DE8" w:rsidRPr="00D963B6" w:rsidRDefault="007C6BB1" w:rsidP="00D963B6">
      <w:pPr>
        <w:spacing w:after="0" w:line="240" w:lineRule="auto"/>
        <w:rPr>
          <w:rFonts w:asciiTheme="minorHAnsi" w:hAnsiTheme="minorHAnsi"/>
          <w:sz w:val="22"/>
          <w:szCs w:val="22"/>
        </w:rPr>
      </w:pPr>
      <w:r>
        <w:rPr>
          <w:rFonts w:asciiTheme="minorHAnsi" w:hAnsiTheme="minorHAnsi"/>
          <w:sz w:val="22"/>
          <w:szCs w:val="22"/>
        </w:rPr>
        <w:t>Renmore Playground Equipment </w:t>
      </w:r>
      <w:r w:rsidR="00AA1DE8" w:rsidRPr="00D963B6">
        <w:rPr>
          <w:rFonts w:asciiTheme="minorHAnsi" w:hAnsiTheme="minorHAnsi"/>
          <w:sz w:val="22"/>
          <w:szCs w:val="22"/>
        </w:rPr>
        <w:t xml:space="preserve">Replacement     </w:t>
      </w:r>
      <w:r>
        <w:rPr>
          <w:rFonts w:asciiTheme="minorHAnsi" w:hAnsiTheme="minorHAnsi"/>
          <w:sz w:val="22"/>
          <w:szCs w:val="22"/>
        </w:rPr>
        <w:t xml:space="preserve"> </w:t>
      </w:r>
      <w:r w:rsidR="00AA1DE8" w:rsidRPr="00D963B6">
        <w:rPr>
          <w:rFonts w:asciiTheme="minorHAnsi" w:hAnsiTheme="minorHAnsi"/>
          <w:bCs/>
          <w:sz w:val="22"/>
          <w:szCs w:val="22"/>
        </w:rPr>
        <w:t xml:space="preserve">F0302    </w:t>
      </w:r>
      <w:r w:rsidR="00AA1DE8" w:rsidRPr="00D963B6">
        <w:rPr>
          <w:rFonts w:asciiTheme="minorHAnsi" w:hAnsiTheme="minorHAnsi"/>
          <w:sz w:val="22"/>
          <w:szCs w:val="22"/>
        </w:rPr>
        <w:t>                              10,000</w:t>
      </w:r>
    </w:p>
    <w:p w:rsidR="00AA1DE8" w:rsidRPr="00D963B6" w:rsidRDefault="00AA1DE8" w:rsidP="00D963B6">
      <w:pPr>
        <w:spacing w:after="0" w:line="240" w:lineRule="auto"/>
        <w:rPr>
          <w:rFonts w:asciiTheme="minorHAnsi" w:hAnsiTheme="minorHAnsi"/>
          <w:sz w:val="22"/>
          <w:szCs w:val="22"/>
        </w:rPr>
      </w:pPr>
      <w:r w:rsidRPr="00D963B6">
        <w:rPr>
          <w:rFonts w:asciiTheme="minorHAnsi" w:hAnsiTheme="minorHAnsi"/>
          <w:sz w:val="22"/>
          <w:szCs w:val="22"/>
        </w:rPr>
        <w:t xml:space="preserve">Salthill Village Project                                                   </w:t>
      </w:r>
      <w:r w:rsidRPr="00D963B6">
        <w:rPr>
          <w:rFonts w:asciiTheme="minorHAnsi" w:hAnsiTheme="minorHAnsi"/>
          <w:bCs/>
          <w:sz w:val="22"/>
          <w:szCs w:val="22"/>
        </w:rPr>
        <w:t xml:space="preserve">D0901   </w:t>
      </w:r>
      <w:r w:rsidRPr="00D963B6">
        <w:rPr>
          <w:rFonts w:asciiTheme="minorHAnsi" w:hAnsiTheme="minorHAnsi"/>
          <w:sz w:val="22"/>
          <w:szCs w:val="22"/>
        </w:rPr>
        <w:t>                              15,000</w:t>
      </w:r>
    </w:p>
    <w:p w:rsidR="00AA1DE8" w:rsidRPr="00D963B6" w:rsidRDefault="00AA1DE8" w:rsidP="00D963B6">
      <w:pPr>
        <w:spacing w:after="0" w:line="240" w:lineRule="auto"/>
        <w:rPr>
          <w:rFonts w:asciiTheme="minorHAnsi" w:hAnsiTheme="minorHAnsi"/>
          <w:sz w:val="22"/>
          <w:szCs w:val="22"/>
        </w:rPr>
      </w:pPr>
      <w:r w:rsidRPr="00D963B6">
        <w:rPr>
          <w:rFonts w:asciiTheme="minorHAnsi" w:hAnsiTheme="minorHAnsi"/>
          <w:sz w:val="22"/>
          <w:szCs w:val="22"/>
        </w:rPr>
        <w:t xml:space="preserve">Memorial Arch                                                               </w:t>
      </w:r>
      <w:r w:rsidRPr="00D963B6">
        <w:rPr>
          <w:rFonts w:asciiTheme="minorHAnsi" w:hAnsiTheme="minorHAnsi"/>
          <w:bCs/>
          <w:sz w:val="22"/>
          <w:szCs w:val="22"/>
        </w:rPr>
        <w:t>F0504</w:t>
      </w:r>
      <w:r w:rsidRPr="00D963B6">
        <w:rPr>
          <w:rFonts w:asciiTheme="minorHAnsi" w:hAnsiTheme="minorHAnsi"/>
          <w:sz w:val="22"/>
          <w:szCs w:val="22"/>
        </w:rPr>
        <w:t>  </w:t>
      </w:r>
      <w:r w:rsidR="00D963B6" w:rsidRPr="00D963B6">
        <w:rPr>
          <w:rFonts w:asciiTheme="minorHAnsi" w:hAnsiTheme="minorHAnsi"/>
          <w:sz w:val="22"/>
          <w:szCs w:val="22"/>
        </w:rPr>
        <w:t>                              </w:t>
      </w:r>
      <w:r w:rsidR="00D963B6">
        <w:rPr>
          <w:rFonts w:asciiTheme="minorHAnsi" w:hAnsiTheme="minorHAnsi"/>
          <w:sz w:val="22"/>
          <w:szCs w:val="22"/>
        </w:rPr>
        <w:t xml:space="preserve"> </w:t>
      </w:r>
      <w:r w:rsidR="007C6BB1">
        <w:rPr>
          <w:rFonts w:asciiTheme="minorHAnsi" w:hAnsiTheme="minorHAnsi"/>
          <w:sz w:val="22"/>
          <w:szCs w:val="22"/>
        </w:rPr>
        <w:t xml:space="preserve"> </w:t>
      </w:r>
      <w:r w:rsidRPr="00D963B6">
        <w:rPr>
          <w:rFonts w:asciiTheme="minorHAnsi" w:hAnsiTheme="minorHAnsi"/>
          <w:sz w:val="22"/>
          <w:szCs w:val="22"/>
        </w:rPr>
        <w:t>15,000</w:t>
      </w:r>
    </w:p>
    <w:p w:rsidR="00AA1DE8" w:rsidRPr="00D963B6" w:rsidRDefault="00AA1DE8" w:rsidP="00D963B6">
      <w:pPr>
        <w:spacing w:after="0" w:line="240" w:lineRule="auto"/>
        <w:rPr>
          <w:rFonts w:asciiTheme="minorHAnsi" w:hAnsiTheme="minorHAnsi"/>
          <w:sz w:val="22"/>
          <w:szCs w:val="22"/>
        </w:rPr>
      </w:pPr>
      <w:r w:rsidRPr="00D963B6">
        <w:rPr>
          <w:rFonts w:asciiTheme="minorHAnsi" w:hAnsiTheme="minorHAnsi"/>
          <w:sz w:val="22"/>
          <w:szCs w:val="22"/>
        </w:rPr>
        <w:t xml:space="preserve">Mervue Community Centre Infrastructural Imp  </w:t>
      </w:r>
      <w:r w:rsidR="007C6BB1">
        <w:rPr>
          <w:rFonts w:asciiTheme="minorHAnsi" w:hAnsiTheme="minorHAnsi"/>
          <w:sz w:val="22"/>
          <w:szCs w:val="22"/>
        </w:rPr>
        <w:t xml:space="preserve">    </w:t>
      </w:r>
      <w:r w:rsidRPr="00D963B6">
        <w:rPr>
          <w:rFonts w:asciiTheme="minorHAnsi" w:hAnsiTheme="minorHAnsi"/>
          <w:bCs/>
          <w:sz w:val="22"/>
          <w:szCs w:val="22"/>
        </w:rPr>
        <w:t>F0403</w:t>
      </w:r>
      <w:r w:rsidRPr="00D963B6">
        <w:rPr>
          <w:rFonts w:asciiTheme="minorHAnsi" w:hAnsiTheme="minorHAnsi"/>
          <w:sz w:val="22"/>
          <w:szCs w:val="22"/>
        </w:rPr>
        <w:t xml:space="preserve">                  </w:t>
      </w:r>
      <w:r w:rsidR="007C6BB1">
        <w:rPr>
          <w:rFonts w:asciiTheme="minorHAnsi" w:hAnsiTheme="minorHAnsi"/>
          <w:sz w:val="22"/>
          <w:szCs w:val="22"/>
        </w:rPr>
        <w:t xml:space="preserve">                </w:t>
      </w:r>
      <w:r w:rsidRPr="00D963B6">
        <w:rPr>
          <w:rFonts w:asciiTheme="minorHAnsi" w:hAnsiTheme="minorHAnsi"/>
          <w:sz w:val="22"/>
          <w:szCs w:val="22"/>
        </w:rPr>
        <w:t>20,000</w:t>
      </w:r>
    </w:p>
    <w:p w:rsidR="00AA1DE8" w:rsidRPr="00D963B6" w:rsidRDefault="00AA1DE8" w:rsidP="00D963B6">
      <w:pPr>
        <w:spacing w:after="0" w:line="240" w:lineRule="auto"/>
        <w:rPr>
          <w:rFonts w:asciiTheme="minorHAnsi" w:hAnsiTheme="minorHAnsi"/>
          <w:sz w:val="22"/>
          <w:szCs w:val="22"/>
        </w:rPr>
      </w:pPr>
      <w:r w:rsidRPr="00D963B6">
        <w:rPr>
          <w:rFonts w:asciiTheme="minorHAnsi" w:hAnsiTheme="minorHAnsi"/>
          <w:sz w:val="22"/>
          <w:szCs w:val="22"/>
        </w:rPr>
        <w:t xml:space="preserve">Replacement Stonework &amp; Flowerbeds at Westside </w:t>
      </w:r>
      <w:r w:rsidRPr="00D963B6">
        <w:rPr>
          <w:rFonts w:asciiTheme="minorHAnsi" w:hAnsiTheme="minorHAnsi"/>
          <w:bCs/>
          <w:sz w:val="22"/>
          <w:szCs w:val="22"/>
        </w:rPr>
        <w:t>F0301</w:t>
      </w:r>
      <w:r w:rsidRPr="00D963B6">
        <w:rPr>
          <w:rFonts w:asciiTheme="minorHAnsi" w:hAnsiTheme="minorHAnsi"/>
          <w:sz w:val="22"/>
          <w:szCs w:val="22"/>
        </w:rPr>
        <w:t xml:space="preserve">                                </w:t>
      </w:r>
      <w:r w:rsidR="007C6BB1">
        <w:rPr>
          <w:rFonts w:asciiTheme="minorHAnsi" w:hAnsiTheme="minorHAnsi"/>
          <w:sz w:val="22"/>
          <w:szCs w:val="22"/>
        </w:rPr>
        <w:t xml:space="preserve"> </w:t>
      </w:r>
      <w:r w:rsidRPr="00D963B6">
        <w:rPr>
          <w:rFonts w:asciiTheme="minorHAnsi" w:hAnsiTheme="minorHAnsi"/>
          <w:sz w:val="22"/>
          <w:szCs w:val="22"/>
        </w:rPr>
        <w:t>5,000</w:t>
      </w:r>
    </w:p>
    <w:p w:rsidR="00AA1DE8" w:rsidRPr="00D963B6" w:rsidRDefault="00AA1DE8" w:rsidP="00D963B6">
      <w:pPr>
        <w:spacing w:after="0" w:line="240" w:lineRule="auto"/>
        <w:rPr>
          <w:rFonts w:asciiTheme="minorHAnsi" w:hAnsiTheme="minorHAnsi"/>
          <w:sz w:val="22"/>
          <w:szCs w:val="22"/>
        </w:rPr>
      </w:pPr>
      <w:r w:rsidRPr="00D963B6">
        <w:rPr>
          <w:rFonts w:asciiTheme="minorHAnsi" w:hAnsiTheme="minorHAnsi"/>
          <w:sz w:val="22"/>
          <w:szCs w:val="22"/>
        </w:rPr>
        <w:t xml:space="preserve">Hurling Wall in Westside/Rahoon                              </w:t>
      </w:r>
      <w:r w:rsidRPr="00D963B6">
        <w:rPr>
          <w:rFonts w:asciiTheme="minorHAnsi" w:hAnsiTheme="minorHAnsi"/>
          <w:bCs/>
          <w:sz w:val="22"/>
          <w:szCs w:val="22"/>
        </w:rPr>
        <w:t>F0404</w:t>
      </w:r>
      <w:r w:rsidRPr="00D963B6">
        <w:rPr>
          <w:rFonts w:asciiTheme="minorHAnsi" w:hAnsiTheme="minorHAnsi"/>
          <w:sz w:val="22"/>
          <w:szCs w:val="22"/>
        </w:rPr>
        <w:t>                                    5,000</w:t>
      </w:r>
    </w:p>
    <w:p w:rsidR="00D963B6" w:rsidRPr="00D963B6" w:rsidRDefault="00AA1DE8" w:rsidP="00D963B6">
      <w:pPr>
        <w:spacing w:after="0" w:line="240" w:lineRule="auto"/>
        <w:rPr>
          <w:rFonts w:asciiTheme="minorHAnsi" w:hAnsiTheme="minorHAnsi"/>
          <w:sz w:val="22"/>
          <w:szCs w:val="22"/>
        </w:rPr>
      </w:pPr>
      <w:r w:rsidRPr="00D963B6">
        <w:rPr>
          <w:rFonts w:asciiTheme="minorHAnsi" w:hAnsiTheme="minorHAnsi"/>
          <w:sz w:val="22"/>
          <w:szCs w:val="22"/>
        </w:rPr>
        <w:t xml:space="preserve">Increase in Marketing Fund                                         </w:t>
      </w:r>
      <w:r w:rsidRPr="00D963B6">
        <w:rPr>
          <w:rFonts w:asciiTheme="minorHAnsi" w:hAnsiTheme="minorHAnsi"/>
          <w:bCs/>
          <w:sz w:val="22"/>
          <w:szCs w:val="22"/>
        </w:rPr>
        <w:t>D0501</w:t>
      </w:r>
      <w:r w:rsidRPr="00D963B6">
        <w:rPr>
          <w:rFonts w:asciiTheme="minorHAnsi" w:hAnsiTheme="minorHAnsi"/>
          <w:sz w:val="22"/>
          <w:szCs w:val="22"/>
        </w:rPr>
        <w:t> </w:t>
      </w:r>
      <w:r w:rsidR="00D963B6" w:rsidRPr="00D963B6">
        <w:rPr>
          <w:rFonts w:asciiTheme="minorHAnsi" w:hAnsiTheme="minorHAnsi"/>
          <w:sz w:val="22"/>
          <w:szCs w:val="22"/>
        </w:rPr>
        <w:t>                              </w:t>
      </w:r>
      <w:r w:rsidRPr="00D963B6">
        <w:rPr>
          <w:rFonts w:asciiTheme="minorHAnsi" w:hAnsiTheme="minorHAnsi"/>
          <w:sz w:val="22"/>
          <w:szCs w:val="22"/>
        </w:rPr>
        <w:t>101,000</w:t>
      </w:r>
    </w:p>
    <w:p w:rsidR="00AA1DE8" w:rsidRPr="00D963B6" w:rsidRDefault="00AA1DE8" w:rsidP="00D963B6">
      <w:pPr>
        <w:spacing w:after="0" w:line="240" w:lineRule="auto"/>
        <w:rPr>
          <w:rFonts w:asciiTheme="minorHAnsi" w:hAnsiTheme="minorHAnsi"/>
          <w:sz w:val="22"/>
          <w:szCs w:val="22"/>
        </w:rPr>
      </w:pPr>
      <w:r w:rsidRPr="00D963B6">
        <w:rPr>
          <w:rFonts w:asciiTheme="minorHAnsi" w:hAnsiTheme="minorHAnsi"/>
          <w:sz w:val="22"/>
          <w:szCs w:val="22"/>
        </w:rPr>
        <w:t xml:space="preserve">City Centre Pedestrian Area Improvements             </w:t>
      </w:r>
      <w:r w:rsidRPr="00D963B6">
        <w:rPr>
          <w:rFonts w:asciiTheme="minorHAnsi" w:hAnsiTheme="minorHAnsi"/>
          <w:bCs/>
          <w:sz w:val="22"/>
          <w:szCs w:val="22"/>
        </w:rPr>
        <w:t xml:space="preserve">B0405    </w:t>
      </w:r>
      <w:r w:rsidR="00D963B6" w:rsidRPr="00D963B6">
        <w:rPr>
          <w:rFonts w:asciiTheme="minorHAnsi" w:hAnsiTheme="minorHAnsi"/>
          <w:sz w:val="22"/>
          <w:szCs w:val="22"/>
        </w:rPr>
        <w:t>                            </w:t>
      </w:r>
      <w:r w:rsidRPr="00D963B6">
        <w:rPr>
          <w:rFonts w:asciiTheme="minorHAnsi" w:hAnsiTheme="minorHAnsi"/>
          <w:sz w:val="22"/>
          <w:szCs w:val="22"/>
        </w:rPr>
        <w:t>100,000</w:t>
      </w:r>
    </w:p>
    <w:p w:rsidR="00AA1DE8" w:rsidRPr="00D963B6" w:rsidRDefault="00AA1DE8" w:rsidP="00D963B6">
      <w:pPr>
        <w:spacing w:after="0" w:line="240" w:lineRule="auto"/>
        <w:rPr>
          <w:rFonts w:asciiTheme="minorHAnsi" w:hAnsiTheme="minorHAnsi"/>
          <w:sz w:val="22"/>
          <w:szCs w:val="22"/>
        </w:rPr>
      </w:pPr>
      <w:r w:rsidRPr="00D963B6">
        <w:rPr>
          <w:rFonts w:asciiTheme="minorHAnsi" w:hAnsiTheme="minorHAnsi"/>
          <w:sz w:val="22"/>
          <w:szCs w:val="22"/>
        </w:rPr>
        <w:t xml:space="preserve">Lighting at Blackrock                                                    </w:t>
      </w:r>
      <w:r w:rsidRPr="00D963B6">
        <w:rPr>
          <w:rFonts w:asciiTheme="minorHAnsi" w:hAnsiTheme="minorHAnsi"/>
          <w:bCs/>
          <w:sz w:val="22"/>
          <w:szCs w:val="22"/>
        </w:rPr>
        <w:t>B0502</w:t>
      </w:r>
      <w:r w:rsidRPr="00D963B6">
        <w:rPr>
          <w:rFonts w:asciiTheme="minorHAnsi" w:hAnsiTheme="minorHAnsi"/>
          <w:sz w:val="22"/>
          <w:szCs w:val="22"/>
        </w:rPr>
        <w:t>                                     5,000</w:t>
      </w:r>
    </w:p>
    <w:p w:rsidR="00AA1DE8" w:rsidRPr="00D963B6" w:rsidRDefault="00AA1DE8" w:rsidP="00D963B6">
      <w:pPr>
        <w:spacing w:after="0" w:line="240" w:lineRule="auto"/>
        <w:rPr>
          <w:rFonts w:asciiTheme="minorHAnsi" w:hAnsiTheme="minorHAnsi"/>
          <w:sz w:val="22"/>
          <w:szCs w:val="22"/>
        </w:rPr>
      </w:pPr>
      <w:r w:rsidRPr="00D963B6">
        <w:rPr>
          <w:rFonts w:asciiTheme="minorHAnsi" w:hAnsiTheme="minorHAnsi"/>
          <w:sz w:val="22"/>
          <w:szCs w:val="22"/>
        </w:rPr>
        <w:t xml:space="preserve">Menlo Castle Gatelodge </w:t>
      </w:r>
      <w:r w:rsidR="00593B21" w:rsidRPr="00D963B6">
        <w:rPr>
          <w:rFonts w:asciiTheme="minorHAnsi" w:hAnsiTheme="minorHAnsi"/>
          <w:sz w:val="22"/>
          <w:szCs w:val="22"/>
        </w:rPr>
        <w:t>(year</w:t>
      </w:r>
      <w:r w:rsidRPr="00D963B6">
        <w:rPr>
          <w:rFonts w:asciiTheme="minorHAnsi" w:hAnsiTheme="minorHAnsi"/>
          <w:sz w:val="22"/>
          <w:szCs w:val="22"/>
        </w:rPr>
        <w:t xml:space="preserve"> 1 of 2)                      </w:t>
      </w:r>
      <w:r w:rsidRPr="00D963B6">
        <w:rPr>
          <w:rFonts w:asciiTheme="minorHAnsi" w:hAnsiTheme="minorHAnsi"/>
          <w:bCs/>
          <w:sz w:val="22"/>
          <w:szCs w:val="22"/>
        </w:rPr>
        <w:t xml:space="preserve">D1101   </w:t>
      </w:r>
      <w:r w:rsidR="00D963B6" w:rsidRPr="00D963B6">
        <w:rPr>
          <w:rFonts w:asciiTheme="minorHAnsi" w:hAnsiTheme="minorHAnsi"/>
          <w:sz w:val="22"/>
          <w:szCs w:val="22"/>
        </w:rPr>
        <w:t xml:space="preserve">                               </w:t>
      </w:r>
      <w:r w:rsidRPr="00D963B6">
        <w:rPr>
          <w:rFonts w:asciiTheme="minorHAnsi" w:hAnsiTheme="minorHAnsi"/>
          <w:sz w:val="22"/>
          <w:szCs w:val="22"/>
        </w:rPr>
        <w:t>15,000</w:t>
      </w:r>
    </w:p>
    <w:p w:rsidR="00AA1DE8" w:rsidRPr="00D963B6" w:rsidRDefault="00AA1DE8" w:rsidP="00D963B6">
      <w:pPr>
        <w:spacing w:after="0" w:line="240" w:lineRule="auto"/>
        <w:rPr>
          <w:rFonts w:asciiTheme="minorHAnsi" w:hAnsiTheme="minorHAnsi"/>
          <w:sz w:val="22"/>
          <w:szCs w:val="22"/>
        </w:rPr>
      </w:pPr>
      <w:r w:rsidRPr="00D963B6">
        <w:rPr>
          <w:rFonts w:asciiTheme="minorHAnsi" w:hAnsiTheme="minorHAnsi"/>
          <w:sz w:val="22"/>
          <w:szCs w:val="22"/>
        </w:rPr>
        <w:t xml:space="preserve">Galway Cup                                                                     </w:t>
      </w:r>
      <w:r w:rsidRPr="00D963B6">
        <w:rPr>
          <w:rFonts w:asciiTheme="minorHAnsi" w:hAnsiTheme="minorHAnsi"/>
          <w:bCs/>
          <w:sz w:val="22"/>
          <w:szCs w:val="22"/>
        </w:rPr>
        <w:t>D0404</w:t>
      </w:r>
      <w:r w:rsidRPr="00D963B6">
        <w:rPr>
          <w:rFonts w:asciiTheme="minorHAnsi" w:hAnsiTheme="minorHAnsi"/>
          <w:sz w:val="22"/>
          <w:szCs w:val="22"/>
        </w:rPr>
        <w:t>                                   2,000</w:t>
      </w:r>
    </w:p>
    <w:p w:rsidR="00D963B6" w:rsidRPr="00D963B6" w:rsidRDefault="00AA1DE8" w:rsidP="00D963B6">
      <w:pPr>
        <w:spacing w:after="0" w:line="240" w:lineRule="auto"/>
        <w:rPr>
          <w:rFonts w:asciiTheme="minorHAnsi" w:hAnsiTheme="minorHAnsi"/>
          <w:sz w:val="22"/>
          <w:szCs w:val="22"/>
          <w:u w:val="single"/>
        </w:rPr>
      </w:pPr>
      <w:r w:rsidRPr="00D963B6">
        <w:rPr>
          <w:rFonts w:asciiTheme="minorHAnsi" w:hAnsiTheme="minorHAnsi"/>
          <w:sz w:val="22"/>
          <w:szCs w:val="22"/>
        </w:rPr>
        <w:t xml:space="preserve">Oaklands Improvements                                             </w:t>
      </w:r>
      <w:r w:rsidRPr="00D963B6">
        <w:rPr>
          <w:rFonts w:asciiTheme="minorHAnsi" w:hAnsiTheme="minorHAnsi"/>
          <w:bCs/>
          <w:sz w:val="22"/>
          <w:szCs w:val="22"/>
        </w:rPr>
        <w:t xml:space="preserve">F0301    </w:t>
      </w:r>
      <w:r w:rsidRPr="00D963B6">
        <w:rPr>
          <w:rFonts w:asciiTheme="minorHAnsi" w:hAnsiTheme="minorHAnsi"/>
          <w:sz w:val="22"/>
          <w:szCs w:val="22"/>
        </w:rPr>
        <w:t xml:space="preserve">                                </w:t>
      </w:r>
      <w:r w:rsidR="00D963B6" w:rsidRPr="00D963B6">
        <w:rPr>
          <w:rFonts w:asciiTheme="minorHAnsi" w:hAnsiTheme="minorHAnsi"/>
          <w:sz w:val="22"/>
          <w:szCs w:val="22"/>
        </w:rPr>
        <w:t xml:space="preserve"> </w:t>
      </w:r>
      <w:r w:rsidRPr="00D963B6">
        <w:rPr>
          <w:rFonts w:asciiTheme="minorHAnsi" w:hAnsiTheme="minorHAnsi"/>
          <w:sz w:val="22"/>
          <w:szCs w:val="22"/>
          <w:u w:val="single"/>
        </w:rPr>
        <w:t>3,</w:t>
      </w:r>
      <w:r w:rsidR="00D963B6" w:rsidRPr="00D963B6">
        <w:rPr>
          <w:rFonts w:asciiTheme="minorHAnsi" w:hAnsiTheme="minorHAnsi"/>
          <w:sz w:val="22"/>
          <w:szCs w:val="22"/>
          <w:u w:val="single"/>
        </w:rPr>
        <w:t>000</w:t>
      </w:r>
    </w:p>
    <w:p w:rsidR="00AA1DE8" w:rsidRPr="00D963B6" w:rsidRDefault="00D963B6" w:rsidP="00D963B6">
      <w:pPr>
        <w:spacing w:after="0" w:line="240" w:lineRule="auto"/>
        <w:rPr>
          <w:rFonts w:asciiTheme="minorHAnsi" w:hAnsiTheme="minorHAnsi"/>
          <w:sz w:val="22"/>
          <w:szCs w:val="22"/>
        </w:rPr>
      </w:pPr>
      <w:r>
        <w:rPr>
          <w:rFonts w:asciiTheme="minorHAnsi" w:hAnsiTheme="minorHAnsi"/>
          <w:b/>
          <w:bCs/>
          <w:sz w:val="22"/>
          <w:szCs w:val="22"/>
        </w:rPr>
        <w:t>Total Expenditure</w:t>
      </w:r>
      <w:r w:rsidR="00AA1DE8" w:rsidRPr="00D963B6">
        <w:rPr>
          <w:rFonts w:asciiTheme="minorHAnsi" w:hAnsiTheme="minorHAnsi"/>
          <w:b/>
          <w:bCs/>
          <w:sz w:val="22"/>
          <w:szCs w:val="22"/>
        </w:rPr>
        <w:t xml:space="preserve">  </w:t>
      </w:r>
      <w:r w:rsidR="00AA1DE8" w:rsidRPr="00D963B6">
        <w:rPr>
          <w:rFonts w:asciiTheme="minorHAnsi" w:hAnsiTheme="minorHAnsi"/>
          <w:sz w:val="22"/>
          <w:szCs w:val="22"/>
        </w:rPr>
        <w:t>                                                                                                </w:t>
      </w:r>
      <w:r>
        <w:rPr>
          <w:rFonts w:asciiTheme="minorHAnsi" w:hAnsiTheme="minorHAnsi"/>
          <w:sz w:val="22"/>
          <w:szCs w:val="22"/>
        </w:rPr>
        <w:t xml:space="preserve"> </w:t>
      </w:r>
      <w:r w:rsidR="00AA1DE8" w:rsidRPr="00D963B6">
        <w:rPr>
          <w:rFonts w:asciiTheme="minorHAnsi" w:hAnsiTheme="minorHAnsi"/>
          <w:sz w:val="22"/>
          <w:szCs w:val="22"/>
        </w:rPr>
        <w:t> </w:t>
      </w:r>
      <w:r w:rsidR="00AA1DE8" w:rsidRPr="00D963B6">
        <w:rPr>
          <w:rFonts w:asciiTheme="minorHAnsi" w:hAnsiTheme="minorHAnsi"/>
          <w:b/>
          <w:bCs/>
          <w:sz w:val="22"/>
          <w:szCs w:val="22"/>
          <w:u w:val="single"/>
        </w:rPr>
        <w:t>366,000</w:t>
      </w:r>
    </w:p>
    <w:p w:rsidR="00AA1DE8" w:rsidRDefault="00AA1DE8" w:rsidP="00AA1DE8">
      <w:pPr>
        <w:spacing w:after="0" w:line="240" w:lineRule="auto"/>
        <w:jc w:val="both"/>
        <w:rPr>
          <w:rFonts w:asciiTheme="minorHAnsi" w:hAnsiTheme="minorHAnsi" w:cs="Verdana"/>
          <w:b/>
          <w:sz w:val="24"/>
          <w:szCs w:val="24"/>
        </w:rPr>
      </w:pPr>
    </w:p>
    <w:p w:rsidR="006F170A" w:rsidRPr="00BE631E" w:rsidRDefault="00BE631E" w:rsidP="00AA1DE8">
      <w:pPr>
        <w:spacing w:after="0" w:line="240" w:lineRule="auto"/>
        <w:jc w:val="both"/>
        <w:rPr>
          <w:rFonts w:asciiTheme="minorHAnsi" w:hAnsiTheme="minorHAnsi" w:cs="Verdana"/>
          <w:sz w:val="22"/>
          <w:szCs w:val="22"/>
        </w:rPr>
      </w:pPr>
      <w:r>
        <w:rPr>
          <w:rFonts w:asciiTheme="minorHAnsi" w:hAnsiTheme="minorHAnsi" w:cs="Verdana"/>
          <w:sz w:val="22"/>
          <w:szCs w:val="22"/>
        </w:rPr>
        <w:t xml:space="preserve">Ms. McCormack advised Councillors that the additional grant funding for the Marketing Fund provided in the amendment proposed above could not be ring-fenced for specific groups. All groups must apply for funding in accordance with the Guidelines under the administration of the Fund.  </w:t>
      </w:r>
    </w:p>
    <w:p w:rsidR="00BE631E" w:rsidRDefault="00BE631E" w:rsidP="00AA1DE8">
      <w:pPr>
        <w:spacing w:after="0" w:line="240" w:lineRule="auto"/>
        <w:jc w:val="both"/>
        <w:rPr>
          <w:rFonts w:asciiTheme="minorHAnsi" w:hAnsiTheme="minorHAnsi" w:cs="Verdana"/>
          <w:b/>
          <w:sz w:val="24"/>
          <w:szCs w:val="24"/>
        </w:rPr>
      </w:pPr>
    </w:p>
    <w:p w:rsidR="000C1035" w:rsidRPr="00913166" w:rsidRDefault="000C1035" w:rsidP="000C103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color w:val="000000"/>
          <w:sz w:val="22"/>
          <w:szCs w:val="22"/>
          <w:lang w:eastAsia="ar-SA"/>
        </w:rPr>
      </w:pPr>
      <w:r w:rsidRPr="00913166">
        <w:rPr>
          <w:rFonts w:ascii="Calibri" w:hAnsi="Calibri" w:cs="Calibri"/>
          <w:color w:val="000000"/>
          <w:sz w:val="22"/>
          <w:szCs w:val="22"/>
          <w:lang w:eastAsia="ar-SA"/>
        </w:rPr>
        <w:t>Amendment to Budget 2017 Proposed by Cllr. D. McDonnell and seconded by Cllr. P. Conneely</w:t>
      </w:r>
    </w:p>
    <w:p w:rsidR="000C1035" w:rsidRPr="000C1035" w:rsidRDefault="000C1035" w:rsidP="000C103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b/>
          <w:color w:val="000000"/>
          <w:sz w:val="22"/>
          <w:szCs w:val="22"/>
          <w:lang w:eastAsia="ar-SA"/>
        </w:rPr>
      </w:pPr>
    </w:p>
    <w:p w:rsidR="000C1035" w:rsidRPr="000C1035" w:rsidRDefault="000C1035" w:rsidP="000C103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b/>
          <w:color w:val="000000"/>
          <w:sz w:val="22"/>
          <w:szCs w:val="22"/>
          <w:lang w:eastAsia="ar-SA"/>
        </w:rPr>
      </w:pPr>
      <w:r>
        <w:rPr>
          <w:rFonts w:ascii="Calibri" w:hAnsi="Calibri" w:cs="Calibri"/>
          <w:b/>
          <w:color w:val="000000"/>
          <w:sz w:val="22"/>
          <w:szCs w:val="22"/>
          <w:lang w:eastAsia="ar-SA"/>
        </w:rPr>
        <w:t>In Favour:</w:t>
      </w:r>
      <w:r>
        <w:rPr>
          <w:rFonts w:ascii="Calibri" w:hAnsi="Calibri" w:cs="Calibri"/>
          <w:b/>
          <w:color w:val="000000"/>
          <w:sz w:val="22"/>
          <w:szCs w:val="22"/>
          <w:lang w:eastAsia="ar-SA"/>
        </w:rPr>
        <w:tab/>
        <w:t>11</w:t>
      </w:r>
      <w:r>
        <w:rPr>
          <w:rFonts w:ascii="Calibri" w:hAnsi="Calibri" w:cs="Calibri"/>
          <w:b/>
          <w:color w:val="000000"/>
          <w:sz w:val="22"/>
          <w:szCs w:val="22"/>
          <w:lang w:eastAsia="ar-SA"/>
        </w:rPr>
        <w:tab/>
        <w:t>Against:</w:t>
      </w:r>
      <w:r>
        <w:rPr>
          <w:rFonts w:ascii="Calibri" w:hAnsi="Calibri" w:cs="Calibri"/>
          <w:b/>
          <w:color w:val="000000"/>
          <w:sz w:val="22"/>
          <w:szCs w:val="22"/>
          <w:lang w:eastAsia="ar-SA"/>
        </w:rPr>
        <w:tab/>
        <w:t>7</w:t>
      </w:r>
      <w:r>
        <w:rPr>
          <w:rFonts w:ascii="Calibri" w:hAnsi="Calibri" w:cs="Calibri"/>
          <w:b/>
          <w:color w:val="000000"/>
          <w:sz w:val="22"/>
          <w:szCs w:val="22"/>
          <w:lang w:eastAsia="ar-SA"/>
        </w:rPr>
        <w:tab/>
        <w:t>Abstain:</w:t>
      </w:r>
      <w:r>
        <w:rPr>
          <w:rFonts w:ascii="Calibri" w:hAnsi="Calibri" w:cs="Calibri"/>
          <w:b/>
          <w:color w:val="000000"/>
          <w:sz w:val="22"/>
          <w:szCs w:val="22"/>
          <w:lang w:eastAsia="ar-SA"/>
        </w:rPr>
        <w:tab/>
        <w:t>0</w:t>
      </w:r>
      <w:r w:rsidRPr="000C1035">
        <w:rPr>
          <w:rFonts w:ascii="Calibri" w:hAnsi="Calibri" w:cs="Calibri"/>
          <w:b/>
          <w:color w:val="000000"/>
          <w:sz w:val="22"/>
          <w:szCs w:val="22"/>
          <w:lang w:eastAsia="ar-SA"/>
        </w:rPr>
        <w:tab/>
        <w:t>Present:</w:t>
      </w:r>
      <w:r w:rsidRPr="000C1035">
        <w:rPr>
          <w:rFonts w:ascii="Calibri" w:hAnsi="Calibri" w:cs="Calibri"/>
          <w:b/>
          <w:color w:val="000000"/>
          <w:sz w:val="22"/>
          <w:szCs w:val="22"/>
          <w:lang w:eastAsia="ar-SA"/>
        </w:rPr>
        <w:tab/>
        <w:t>18</w:t>
      </w:r>
    </w:p>
    <w:p w:rsidR="000C1035" w:rsidRPr="000C1035" w:rsidRDefault="000C1035" w:rsidP="000C103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b/>
          <w:color w:val="000000"/>
          <w:sz w:val="22"/>
          <w:szCs w:val="22"/>
          <w:lang w:eastAsia="ar-SA"/>
        </w:rPr>
      </w:pPr>
    </w:p>
    <w:p w:rsidR="000C1035" w:rsidRPr="000C1035" w:rsidRDefault="000C1035" w:rsidP="000C103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b/>
          <w:color w:val="000000"/>
          <w:sz w:val="22"/>
          <w:szCs w:val="22"/>
          <w:lang w:eastAsia="ar-SA"/>
        </w:rPr>
      </w:pPr>
      <w:r>
        <w:rPr>
          <w:rFonts w:ascii="Calibri" w:hAnsi="Calibri" w:cs="Calibri"/>
          <w:b/>
          <w:color w:val="000000"/>
          <w:sz w:val="22"/>
          <w:szCs w:val="22"/>
          <w:lang w:eastAsia="ar-SA"/>
        </w:rPr>
        <w:t xml:space="preserve">The Amendment was carried and then became the substantive Motion. </w:t>
      </w:r>
    </w:p>
    <w:p w:rsidR="00AA1DE8" w:rsidRDefault="00AA1DE8" w:rsidP="00FD1269">
      <w:pPr>
        <w:jc w:val="both"/>
        <w:rPr>
          <w:rFonts w:asciiTheme="minorHAnsi" w:hAnsiTheme="minorHAnsi" w:cs="Verdana"/>
          <w:b/>
          <w:sz w:val="24"/>
          <w:szCs w:val="24"/>
        </w:rPr>
      </w:pPr>
    </w:p>
    <w:p w:rsidR="00D963B6" w:rsidRPr="00913166" w:rsidRDefault="000C1035" w:rsidP="000C1035">
      <w:pPr>
        <w:pBdr>
          <w:top w:val="single" w:sz="4" w:space="1" w:color="auto"/>
          <w:left w:val="single" w:sz="4" w:space="5" w:color="auto"/>
          <w:bottom w:val="single" w:sz="4" w:space="1" w:color="auto"/>
          <w:right w:val="single" w:sz="4" w:space="1" w:color="auto"/>
        </w:pBdr>
        <w:jc w:val="both"/>
        <w:rPr>
          <w:rFonts w:asciiTheme="minorHAnsi" w:hAnsiTheme="minorHAnsi" w:cs="Verdana"/>
          <w:sz w:val="22"/>
          <w:szCs w:val="22"/>
        </w:rPr>
      </w:pPr>
      <w:r w:rsidRPr="00913166">
        <w:rPr>
          <w:rFonts w:asciiTheme="minorHAnsi" w:hAnsiTheme="minorHAnsi" w:cs="Verdana"/>
          <w:sz w:val="22"/>
          <w:szCs w:val="22"/>
        </w:rPr>
        <w:t xml:space="preserve">Motion to Adopt Budget 2017 with amendments as proposed by </w:t>
      </w:r>
      <w:r w:rsidRPr="00913166">
        <w:rPr>
          <w:rFonts w:ascii="Calibri" w:hAnsi="Calibri" w:cs="Calibri"/>
          <w:color w:val="000000"/>
          <w:sz w:val="22"/>
          <w:szCs w:val="22"/>
          <w:lang w:eastAsia="ar-SA"/>
        </w:rPr>
        <w:t>Cllr. D. McDonnell and seconded by Cllr. P. Conneely</w:t>
      </w:r>
    </w:p>
    <w:p w:rsidR="000C1035" w:rsidRPr="000C1035" w:rsidRDefault="000C1035" w:rsidP="000C1035">
      <w:pPr>
        <w:pBdr>
          <w:top w:val="single" w:sz="4" w:space="1" w:color="auto"/>
          <w:left w:val="single" w:sz="4" w:space="5" w:color="auto"/>
          <w:bottom w:val="single" w:sz="4" w:space="1" w:color="auto"/>
          <w:right w:val="single" w:sz="4" w:space="1" w:color="auto"/>
        </w:pBdr>
        <w:spacing w:after="0" w:line="240" w:lineRule="auto"/>
        <w:jc w:val="both"/>
        <w:rPr>
          <w:rFonts w:ascii="Calibri" w:hAnsi="Calibri" w:cs="Calibri"/>
          <w:b/>
          <w:color w:val="000000"/>
          <w:sz w:val="22"/>
          <w:szCs w:val="22"/>
          <w:lang w:eastAsia="ar-SA"/>
        </w:rPr>
      </w:pPr>
      <w:r w:rsidRPr="000C1035">
        <w:rPr>
          <w:rFonts w:ascii="Calibri" w:hAnsi="Calibri" w:cs="Calibri"/>
          <w:b/>
          <w:color w:val="000000"/>
          <w:sz w:val="22"/>
          <w:szCs w:val="22"/>
          <w:lang w:eastAsia="ar-SA"/>
        </w:rPr>
        <w:t>In Favour:</w:t>
      </w:r>
      <w:r w:rsidRPr="000C1035">
        <w:rPr>
          <w:rFonts w:ascii="Calibri" w:hAnsi="Calibri" w:cs="Calibri"/>
          <w:b/>
          <w:color w:val="000000"/>
          <w:sz w:val="22"/>
          <w:szCs w:val="22"/>
          <w:lang w:eastAsia="ar-SA"/>
        </w:rPr>
        <w:tab/>
        <w:t>11</w:t>
      </w:r>
      <w:r w:rsidRPr="000C1035">
        <w:rPr>
          <w:rFonts w:ascii="Calibri" w:hAnsi="Calibri" w:cs="Calibri"/>
          <w:b/>
          <w:color w:val="000000"/>
          <w:sz w:val="22"/>
          <w:szCs w:val="22"/>
          <w:lang w:eastAsia="ar-SA"/>
        </w:rPr>
        <w:tab/>
        <w:t>Against:</w:t>
      </w:r>
      <w:r w:rsidRPr="000C1035">
        <w:rPr>
          <w:rFonts w:ascii="Calibri" w:hAnsi="Calibri" w:cs="Calibri"/>
          <w:b/>
          <w:color w:val="000000"/>
          <w:sz w:val="22"/>
          <w:szCs w:val="22"/>
          <w:lang w:eastAsia="ar-SA"/>
        </w:rPr>
        <w:tab/>
        <w:t>7</w:t>
      </w:r>
      <w:r w:rsidRPr="000C1035">
        <w:rPr>
          <w:rFonts w:ascii="Calibri" w:hAnsi="Calibri" w:cs="Calibri"/>
          <w:b/>
          <w:color w:val="000000"/>
          <w:sz w:val="22"/>
          <w:szCs w:val="22"/>
          <w:lang w:eastAsia="ar-SA"/>
        </w:rPr>
        <w:tab/>
        <w:t>Abstain:</w:t>
      </w:r>
      <w:r w:rsidRPr="000C1035">
        <w:rPr>
          <w:rFonts w:ascii="Calibri" w:hAnsi="Calibri" w:cs="Calibri"/>
          <w:b/>
          <w:color w:val="000000"/>
          <w:sz w:val="22"/>
          <w:szCs w:val="22"/>
          <w:lang w:eastAsia="ar-SA"/>
        </w:rPr>
        <w:tab/>
        <w:t>0</w:t>
      </w:r>
      <w:r w:rsidRPr="000C1035">
        <w:rPr>
          <w:rFonts w:ascii="Calibri" w:hAnsi="Calibri" w:cs="Calibri"/>
          <w:b/>
          <w:color w:val="000000"/>
          <w:sz w:val="22"/>
          <w:szCs w:val="22"/>
          <w:lang w:eastAsia="ar-SA"/>
        </w:rPr>
        <w:tab/>
        <w:t>Present:</w:t>
      </w:r>
      <w:r w:rsidRPr="000C1035">
        <w:rPr>
          <w:rFonts w:ascii="Calibri" w:hAnsi="Calibri" w:cs="Calibri"/>
          <w:b/>
          <w:color w:val="000000"/>
          <w:sz w:val="22"/>
          <w:szCs w:val="22"/>
          <w:lang w:eastAsia="ar-SA"/>
        </w:rPr>
        <w:tab/>
        <w:t>18</w:t>
      </w:r>
    </w:p>
    <w:p w:rsidR="000C1035" w:rsidRPr="000C1035" w:rsidRDefault="000C1035" w:rsidP="000C1035">
      <w:pPr>
        <w:pBdr>
          <w:top w:val="single" w:sz="4" w:space="1" w:color="auto"/>
          <w:left w:val="single" w:sz="4" w:space="5" w:color="auto"/>
          <w:bottom w:val="single" w:sz="4" w:space="1" w:color="auto"/>
          <w:right w:val="single" w:sz="4" w:space="1" w:color="auto"/>
        </w:pBdr>
        <w:spacing w:after="0" w:line="240" w:lineRule="auto"/>
        <w:jc w:val="both"/>
        <w:rPr>
          <w:rFonts w:ascii="Calibri" w:hAnsi="Calibri" w:cs="Calibri"/>
          <w:b/>
          <w:color w:val="000000"/>
          <w:sz w:val="22"/>
          <w:szCs w:val="22"/>
          <w:lang w:eastAsia="ar-SA"/>
        </w:rPr>
      </w:pPr>
    </w:p>
    <w:p w:rsidR="000C1035" w:rsidRPr="000C1035" w:rsidRDefault="000C1035" w:rsidP="000C1035">
      <w:pPr>
        <w:pBdr>
          <w:top w:val="single" w:sz="4" w:space="1" w:color="auto"/>
          <w:left w:val="single" w:sz="4" w:space="5" w:color="auto"/>
          <w:bottom w:val="single" w:sz="4" w:space="1" w:color="auto"/>
          <w:right w:val="single" w:sz="4" w:space="1" w:color="auto"/>
        </w:pBdr>
        <w:spacing w:after="0" w:line="240" w:lineRule="auto"/>
        <w:jc w:val="both"/>
        <w:rPr>
          <w:rFonts w:ascii="Calibri" w:hAnsi="Calibri" w:cs="Calibri"/>
          <w:b/>
          <w:color w:val="000000"/>
          <w:sz w:val="22"/>
          <w:szCs w:val="22"/>
          <w:lang w:eastAsia="ar-SA"/>
        </w:rPr>
      </w:pPr>
      <w:r w:rsidRPr="000C1035">
        <w:rPr>
          <w:rFonts w:ascii="Calibri" w:hAnsi="Calibri" w:cs="Calibri"/>
          <w:b/>
          <w:color w:val="000000"/>
          <w:sz w:val="22"/>
          <w:szCs w:val="22"/>
          <w:lang w:eastAsia="ar-SA"/>
        </w:rPr>
        <w:t xml:space="preserve">The </w:t>
      </w:r>
      <w:r>
        <w:rPr>
          <w:rFonts w:ascii="Calibri" w:hAnsi="Calibri" w:cs="Calibri"/>
          <w:b/>
          <w:color w:val="000000"/>
          <w:sz w:val="22"/>
          <w:szCs w:val="22"/>
          <w:lang w:eastAsia="ar-SA"/>
        </w:rPr>
        <w:t xml:space="preserve">Motion was carried and Budget 2017 was approved. </w:t>
      </w:r>
      <w:r w:rsidRPr="000C1035">
        <w:rPr>
          <w:rFonts w:ascii="Calibri" w:hAnsi="Calibri" w:cs="Calibri"/>
          <w:b/>
          <w:color w:val="000000"/>
          <w:sz w:val="22"/>
          <w:szCs w:val="22"/>
          <w:lang w:eastAsia="ar-SA"/>
        </w:rPr>
        <w:t xml:space="preserve"> </w:t>
      </w:r>
    </w:p>
    <w:p w:rsidR="00D963B6" w:rsidRPr="00FD1269" w:rsidRDefault="00D963B6" w:rsidP="00FD1269">
      <w:pPr>
        <w:jc w:val="both"/>
        <w:rPr>
          <w:rFonts w:asciiTheme="minorHAnsi" w:hAnsiTheme="minorHAnsi" w:cs="Verdana"/>
          <w:b/>
          <w:sz w:val="24"/>
          <w:szCs w:val="24"/>
        </w:rPr>
      </w:pPr>
    </w:p>
    <w:p w:rsidR="00FD1269" w:rsidRDefault="00FD1269" w:rsidP="00FD1269">
      <w:pPr>
        <w:ind w:left="720" w:hanging="720"/>
        <w:jc w:val="both"/>
        <w:rPr>
          <w:rFonts w:asciiTheme="minorHAnsi" w:hAnsiTheme="minorHAnsi" w:cs="Verdana"/>
          <w:b/>
          <w:sz w:val="24"/>
          <w:szCs w:val="24"/>
        </w:rPr>
      </w:pPr>
      <w:r w:rsidRPr="00FD1269">
        <w:rPr>
          <w:rFonts w:asciiTheme="minorHAnsi" w:hAnsiTheme="minorHAnsi" w:cs="Verdana"/>
          <w:b/>
          <w:sz w:val="24"/>
          <w:szCs w:val="24"/>
        </w:rPr>
        <w:t>2.</w:t>
      </w:r>
      <w:r w:rsidRPr="00FD1269">
        <w:rPr>
          <w:rFonts w:asciiTheme="minorHAnsi" w:hAnsiTheme="minorHAnsi" w:cs="Verdana"/>
          <w:b/>
          <w:sz w:val="24"/>
          <w:szCs w:val="24"/>
        </w:rPr>
        <w:tab/>
        <w:t>Determination in accordance with the Annual Budget</w:t>
      </w:r>
      <w:r>
        <w:rPr>
          <w:rFonts w:asciiTheme="minorHAnsi" w:hAnsiTheme="minorHAnsi" w:cs="Verdana"/>
          <w:b/>
          <w:sz w:val="24"/>
          <w:szCs w:val="24"/>
        </w:rPr>
        <w:t xml:space="preserve"> adopted of the Annual Rate on </w:t>
      </w:r>
      <w:r w:rsidRPr="00FD1269">
        <w:rPr>
          <w:rFonts w:asciiTheme="minorHAnsi" w:hAnsiTheme="minorHAnsi" w:cs="Verdana"/>
          <w:b/>
          <w:sz w:val="24"/>
          <w:szCs w:val="24"/>
        </w:rPr>
        <w:t xml:space="preserve">Valuation to be levied for the several purposes specified </w:t>
      </w:r>
      <w:r>
        <w:rPr>
          <w:rFonts w:asciiTheme="minorHAnsi" w:hAnsiTheme="minorHAnsi" w:cs="Verdana"/>
          <w:b/>
          <w:sz w:val="24"/>
          <w:szCs w:val="24"/>
        </w:rPr>
        <w:t xml:space="preserve">in the Annual Budget for the </w:t>
      </w:r>
      <w:r w:rsidRPr="00FD1269">
        <w:rPr>
          <w:rFonts w:asciiTheme="minorHAnsi" w:hAnsiTheme="minorHAnsi" w:cs="Verdana"/>
          <w:b/>
          <w:sz w:val="24"/>
          <w:szCs w:val="24"/>
        </w:rPr>
        <w:t>financial year ending 31</w:t>
      </w:r>
      <w:r w:rsidRPr="00FD1269">
        <w:rPr>
          <w:rFonts w:asciiTheme="minorHAnsi" w:hAnsiTheme="minorHAnsi" w:cs="Verdana"/>
          <w:b/>
          <w:sz w:val="24"/>
          <w:szCs w:val="24"/>
          <w:vertAlign w:val="superscript"/>
        </w:rPr>
        <w:t>st</w:t>
      </w:r>
      <w:r w:rsidRPr="00FD1269">
        <w:rPr>
          <w:rFonts w:asciiTheme="minorHAnsi" w:hAnsiTheme="minorHAnsi" w:cs="Verdana"/>
          <w:b/>
          <w:sz w:val="24"/>
          <w:szCs w:val="24"/>
        </w:rPr>
        <w:t xml:space="preserve"> December 2017.</w:t>
      </w:r>
    </w:p>
    <w:p w:rsidR="008D5C7E" w:rsidRPr="000C1035" w:rsidRDefault="000C1035" w:rsidP="000C1035">
      <w:pPr>
        <w:pStyle w:val="BodyTextIndent"/>
        <w:jc w:val="both"/>
        <w:rPr>
          <w:rFonts w:ascii="Calibri" w:hAnsi="Calibri" w:cs="Calibri"/>
          <w:color w:val="000000"/>
          <w:sz w:val="22"/>
          <w:szCs w:val="22"/>
          <w:lang w:val="en-GB"/>
        </w:rPr>
      </w:pPr>
      <w:r w:rsidRPr="000C1035">
        <w:rPr>
          <w:rFonts w:ascii="Calibri" w:hAnsi="Calibri" w:cs="Calibri"/>
          <w:color w:val="000000"/>
          <w:sz w:val="22"/>
          <w:szCs w:val="22"/>
          <w:lang w:val="en-GB"/>
        </w:rPr>
        <w:t xml:space="preserve">Ms. McCormack referred Councillors to the requirement to determine </w:t>
      </w:r>
      <w:r w:rsidRPr="000C1035">
        <w:rPr>
          <w:rFonts w:asciiTheme="minorHAnsi" w:hAnsiTheme="minorHAnsi" w:cs="Verdana"/>
          <w:sz w:val="22"/>
          <w:szCs w:val="22"/>
        </w:rPr>
        <w:t>in accordance with the Annual Budget adopted of the Annual Rate on Valuation to be levied for the several purposes specified in the Annual Budget for the financial year ending 31</w:t>
      </w:r>
      <w:r w:rsidRPr="000C1035">
        <w:rPr>
          <w:rFonts w:asciiTheme="minorHAnsi" w:hAnsiTheme="minorHAnsi" w:cs="Verdana"/>
          <w:sz w:val="22"/>
          <w:szCs w:val="22"/>
          <w:vertAlign w:val="superscript"/>
        </w:rPr>
        <w:t>st</w:t>
      </w:r>
      <w:r w:rsidRPr="000C1035">
        <w:rPr>
          <w:rFonts w:asciiTheme="minorHAnsi" w:hAnsiTheme="minorHAnsi" w:cs="Verdana"/>
          <w:sz w:val="22"/>
          <w:szCs w:val="22"/>
        </w:rPr>
        <w:t xml:space="preserve"> December 2017.</w:t>
      </w:r>
    </w:p>
    <w:p w:rsidR="000C1035" w:rsidRDefault="000C1035" w:rsidP="008D5C7E">
      <w:pPr>
        <w:pStyle w:val="BodyTextIndent"/>
        <w:rPr>
          <w:rFonts w:ascii="Calibri" w:hAnsi="Calibri" w:cs="Calibri"/>
          <w:color w:val="000000"/>
          <w:szCs w:val="32"/>
          <w:lang w:val="en-GB"/>
        </w:rPr>
      </w:pPr>
    </w:p>
    <w:p w:rsidR="008D5C7E" w:rsidRPr="008D5C7E" w:rsidRDefault="008D5C7E" w:rsidP="008D5C7E">
      <w:pPr>
        <w:pStyle w:val="BodyTextIndent"/>
        <w:pBdr>
          <w:top w:val="single" w:sz="4" w:space="1" w:color="000000"/>
          <w:left w:val="single" w:sz="4" w:space="4" w:color="000000"/>
          <w:bottom w:val="single" w:sz="4" w:space="1" w:color="000000"/>
          <w:right w:val="single" w:sz="4" w:space="4" w:color="000000"/>
        </w:pBdr>
        <w:jc w:val="both"/>
        <w:rPr>
          <w:rFonts w:ascii="Calibri" w:hAnsi="Calibri" w:cs="Calibri"/>
          <w:color w:val="000000"/>
          <w:sz w:val="22"/>
          <w:szCs w:val="22"/>
          <w:lang w:val="en-GB"/>
        </w:rPr>
      </w:pPr>
      <w:r w:rsidRPr="008D5C7E">
        <w:rPr>
          <w:rFonts w:ascii="Calibri" w:eastAsia="Calibri" w:hAnsi="Calibri" w:cs="Calibri"/>
          <w:color w:val="000000"/>
          <w:sz w:val="22"/>
          <w:szCs w:val="22"/>
          <w:lang w:val="en-GB"/>
        </w:rPr>
        <w:t xml:space="preserve">On the proposal of </w:t>
      </w:r>
      <w:r w:rsidRPr="000C1035">
        <w:rPr>
          <w:rFonts w:ascii="Calibri" w:eastAsia="Calibri" w:hAnsi="Calibri" w:cs="Calibri"/>
          <w:sz w:val="22"/>
          <w:szCs w:val="22"/>
          <w:lang w:val="en-GB"/>
        </w:rPr>
        <w:t xml:space="preserve">Cllr. </w:t>
      </w:r>
      <w:r w:rsidR="000C1035" w:rsidRPr="000C1035">
        <w:rPr>
          <w:rFonts w:ascii="Calibri" w:eastAsia="Calibri" w:hAnsi="Calibri" w:cs="Calibri"/>
          <w:sz w:val="22"/>
          <w:szCs w:val="22"/>
          <w:lang w:val="en-GB"/>
        </w:rPr>
        <w:t>D. McDonnell</w:t>
      </w:r>
      <w:r w:rsidRPr="000C1035">
        <w:rPr>
          <w:rFonts w:ascii="Calibri" w:eastAsia="Calibri" w:hAnsi="Calibri" w:cs="Calibri"/>
          <w:sz w:val="22"/>
          <w:szCs w:val="22"/>
          <w:lang w:val="en-GB"/>
        </w:rPr>
        <w:t xml:space="preserve"> </w:t>
      </w:r>
      <w:r w:rsidRPr="000C1035">
        <w:rPr>
          <w:rFonts w:ascii="Calibri" w:hAnsi="Calibri" w:cs="Calibri"/>
          <w:sz w:val="22"/>
          <w:szCs w:val="22"/>
          <w:lang w:val="en-GB"/>
        </w:rPr>
        <w:t xml:space="preserve">and seconded by Cllr. D. </w:t>
      </w:r>
      <w:r w:rsidR="000C1035" w:rsidRPr="000C1035">
        <w:rPr>
          <w:rFonts w:ascii="Calibri" w:hAnsi="Calibri" w:cs="Calibri"/>
          <w:sz w:val="22"/>
          <w:szCs w:val="22"/>
          <w:lang w:val="en-GB"/>
        </w:rPr>
        <w:t>Lyons</w:t>
      </w:r>
      <w:r w:rsidRPr="000C1035">
        <w:rPr>
          <w:rFonts w:ascii="Calibri" w:hAnsi="Calibri" w:cs="Calibri"/>
          <w:sz w:val="22"/>
          <w:szCs w:val="22"/>
          <w:lang w:val="en-GB"/>
        </w:rPr>
        <w:t xml:space="preserve"> the Members approved;</w:t>
      </w:r>
      <w:r w:rsidRPr="008D5C7E">
        <w:rPr>
          <w:rFonts w:ascii="Calibri" w:hAnsi="Calibri" w:cs="Calibri"/>
          <w:color w:val="000000"/>
          <w:sz w:val="22"/>
          <w:szCs w:val="22"/>
          <w:lang w:val="en-GB"/>
        </w:rPr>
        <w:t xml:space="preserve"> </w:t>
      </w:r>
    </w:p>
    <w:p w:rsidR="008D5C7E" w:rsidRPr="008D5C7E" w:rsidRDefault="008D5C7E" w:rsidP="008D5C7E">
      <w:pPr>
        <w:pStyle w:val="BodyTextIndent"/>
        <w:pBdr>
          <w:top w:val="single" w:sz="4" w:space="1" w:color="000000"/>
          <w:left w:val="single" w:sz="4" w:space="4" w:color="000000"/>
          <w:bottom w:val="single" w:sz="4" w:space="1" w:color="000000"/>
          <w:right w:val="single" w:sz="4" w:space="4" w:color="000000"/>
        </w:pBdr>
        <w:jc w:val="both"/>
        <w:rPr>
          <w:rFonts w:ascii="Calibri" w:hAnsi="Calibri" w:cs="Calibri"/>
          <w:color w:val="000000"/>
          <w:sz w:val="22"/>
          <w:szCs w:val="22"/>
          <w:lang w:val="en-GB"/>
        </w:rPr>
      </w:pPr>
    </w:p>
    <w:p w:rsidR="008D5C7E" w:rsidRPr="008D5C7E" w:rsidRDefault="008D5C7E" w:rsidP="008D5C7E">
      <w:pPr>
        <w:pStyle w:val="BodyTextIndent"/>
        <w:pBdr>
          <w:top w:val="single" w:sz="4" w:space="1" w:color="000000"/>
          <w:left w:val="single" w:sz="4" w:space="4" w:color="000000"/>
          <w:bottom w:val="single" w:sz="4" w:space="1" w:color="000000"/>
          <w:right w:val="single" w:sz="4" w:space="4" w:color="000000"/>
        </w:pBdr>
        <w:jc w:val="both"/>
        <w:rPr>
          <w:rFonts w:ascii="Calibri" w:hAnsi="Calibri" w:cs="Calibri"/>
          <w:color w:val="000000"/>
          <w:sz w:val="22"/>
          <w:szCs w:val="22"/>
          <w:lang w:val="en-GB"/>
        </w:rPr>
      </w:pPr>
      <w:r w:rsidRPr="008D5C7E">
        <w:rPr>
          <w:rFonts w:ascii="Calibri" w:hAnsi="Calibri" w:cs="Calibri"/>
          <w:color w:val="000000"/>
          <w:sz w:val="22"/>
          <w:szCs w:val="22"/>
          <w:lang w:val="en-GB"/>
        </w:rPr>
        <w:t>That the Annual Rate on valuation to be levied for the several purposes specified in the Annual Budget for the financial year ending 31</w:t>
      </w:r>
      <w:r w:rsidRPr="008D5C7E">
        <w:rPr>
          <w:rFonts w:ascii="Calibri" w:hAnsi="Calibri" w:cs="Calibri"/>
          <w:color w:val="000000"/>
          <w:sz w:val="22"/>
          <w:szCs w:val="22"/>
          <w:vertAlign w:val="superscript"/>
          <w:lang w:val="en-GB"/>
        </w:rPr>
        <w:t>st</w:t>
      </w:r>
      <w:r>
        <w:rPr>
          <w:rFonts w:ascii="Calibri" w:hAnsi="Calibri" w:cs="Calibri"/>
          <w:color w:val="000000"/>
          <w:sz w:val="22"/>
          <w:szCs w:val="22"/>
          <w:lang w:val="en-GB"/>
        </w:rPr>
        <w:t xml:space="preserve"> December 2017 be €67.40</w:t>
      </w:r>
      <w:r w:rsidR="00BE631E">
        <w:rPr>
          <w:rFonts w:ascii="Calibri" w:hAnsi="Calibri" w:cs="Calibri"/>
          <w:color w:val="000000"/>
          <w:sz w:val="22"/>
          <w:szCs w:val="22"/>
          <w:lang w:val="en-GB"/>
        </w:rPr>
        <w:t>09.</w:t>
      </w:r>
    </w:p>
    <w:p w:rsidR="008D5C7E" w:rsidRPr="008D5C7E" w:rsidRDefault="008D5C7E" w:rsidP="008D5C7E">
      <w:pPr>
        <w:pStyle w:val="BodyTextIndent"/>
        <w:pBdr>
          <w:top w:val="single" w:sz="4" w:space="1" w:color="000000"/>
          <w:left w:val="single" w:sz="4" w:space="4" w:color="000000"/>
          <w:bottom w:val="single" w:sz="4" w:space="1" w:color="000000"/>
          <w:right w:val="single" w:sz="4" w:space="4" w:color="000000"/>
        </w:pBdr>
        <w:jc w:val="both"/>
        <w:rPr>
          <w:rFonts w:ascii="Calibri" w:hAnsi="Calibri" w:cs="Calibri"/>
          <w:color w:val="000000"/>
          <w:sz w:val="22"/>
          <w:szCs w:val="22"/>
          <w:lang w:val="en-GB"/>
        </w:rPr>
      </w:pPr>
    </w:p>
    <w:p w:rsidR="008D5C7E" w:rsidRPr="008D5C7E" w:rsidRDefault="000C1035" w:rsidP="008D5C7E">
      <w:pPr>
        <w:pBdr>
          <w:top w:val="single" w:sz="4" w:space="1" w:color="000000"/>
          <w:left w:val="single" w:sz="4" w:space="4" w:color="000000"/>
          <w:bottom w:val="single" w:sz="4" w:space="1" w:color="000000"/>
          <w:right w:val="single" w:sz="4" w:space="4" w:color="000000"/>
        </w:pBdr>
        <w:spacing w:after="0" w:line="240" w:lineRule="auto"/>
        <w:jc w:val="both"/>
        <w:rPr>
          <w:rFonts w:ascii="Calibri" w:hAnsi="Calibri" w:cs="Calibri"/>
          <w:color w:val="000000"/>
          <w:sz w:val="22"/>
          <w:szCs w:val="22"/>
          <w:lang w:eastAsia="ar-SA"/>
        </w:rPr>
      </w:pPr>
      <w:r>
        <w:rPr>
          <w:rFonts w:ascii="Calibri" w:hAnsi="Calibri" w:cs="Calibri"/>
          <w:b/>
          <w:color w:val="000000"/>
          <w:sz w:val="22"/>
          <w:szCs w:val="22"/>
          <w:lang w:eastAsia="ar-SA"/>
        </w:rPr>
        <w:t>In Favour:</w:t>
      </w:r>
      <w:r>
        <w:rPr>
          <w:rFonts w:ascii="Calibri" w:hAnsi="Calibri" w:cs="Calibri"/>
          <w:b/>
          <w:color w:val="000000"/>
          <w:sz w:val="22"/>
          <w:szCs w:val="22"/>
          <w:lang w:eastAsia="ar-SA"/>
        </w:rPr>
        <w:tab/>
        <w:t>17</w:t>
      </w:r>
      <w:r>
        <w:rPr>
          <w:rFonts w:ascii="Calibri" w:hAnsi="Calibri" w:cs="Calibri"/>
          <w:b/>
          <w:color w:val="000000"/>
          <w:sz w:val="22"/>
          <w:szCs w:val="22"/>
          <w:lang w:eastAsia="ar-SA"/>
        </w:rPr>
        <w:tab/>
        <w:t>Against:</w:t>
      </w:r>
      <w:r>
        <w:rPr>
          <w:rFonts w:ascii="Calibri" w:hAnsi="Calibri" w:cs="Calibri"/>
          <w:b/>
          <w:color w:val="000000"/>
          <w:sz w:val="22"/>
          <w:szCs w:val="22"/>
          <w:lang w:eastAsia="ar-SA"/>
        </w:rPr>
        <w:tab/>
        <w:t>0</w:t>
      </w:r>
      <w:r w:rsidR="008D5C7E" w:rsidRPr="008D5C7E">
        <w:rPr>
          <w:rFonts w:ascii="Calibri" w:hAnsi="Calibri" w:cs="Calibri"/>
          <w:b/>
          <w:color w:val="000000"/>
          <w:sz w:val="22"/>
          <w:szCs w:val="22"/>
          <w:lang w:eastAsia="ar-SA"/>
        </w:rPr>
        <w:tab/>
        <w:t>Abstain:</w:t>
      </w:r>
      <w:r w:rsidR="008D5C7E" w:rsidRPr="008D5C7E">
        <w:rPr>
          <w:rFonts w:ascii="Calibri" w:hAnsi="Calibri" w:cs="Calibri"/>
          <w:b/>
          <w:color w:val="000000"/>
          <w:sz w:val="22"/>
          <w:szCs w:val="22"/>
          <w:lang w:eastAsia="ar-SA"/>
        </w:rPr>
        <w:tab/>
        <w:t>0</w:t>
      </w:r>
      <w:r w:rsidR="008D5C7E" w:rsidRPr="008D5C7E">
        <w:rPr>
          <w:rFonts w:ascii="Calibri" w:hAnsi="Calibri" w:cs="Calibri"/>
          <w:b/>
          <w:color w:val="000000"/>
          <w:sz w:val="22"/>
          <w:szCs w:val="22"/>
          <w:lang w:eastAsia="ar-SA"/>
        </w:rPr>
        <w:tab/>
        <w:t>Present:</w:t>
      </w:r>
      <w:r w:rsidR="008D5C7E" w:rsidRPr="008D5C7E">
        <w:rPr>
          <w:rFonts w:ascii="Calibri" w:hAnsi="Calibri" w:cs="Calibri"/>
          <w:b/>
          <w:color w:val="000000"/>
          <w:sz w:val="22"/>
          <w:szCs w:val="22"/>
          <w:lang w:eastAsia="ar-SA"/>
        </w:rPr>
        <w:tab/>
        <w:t>17</w:t>
      </w:r>
    </w:p>
    <w:p w:rsidR="008D5C7E" w:rsidRPr="008D5C7E" w:rsidRDefault="008D5C7E" w:rsidP="008D5C7E">
      <w:pPr>
        <w:pBdr>
          <w:top w:val="single" w:sz="4" w:space="1" w:color="000000"/>
          <w:left w:val="single" w:sz="4" w:space="4" w:color="000000"/>
          <w:bottom w:val="single" w:sz="4" w:space="1" w:color="000000"/>
          <w:right w:val="single" w:sz="4" w:space="4" w:color="000000"/>
        </w:pBdr>
        <w:spacing w:after="0" w:line="240" w:lineRule="auto"/>
        <w:jc w:val="both"/>
        <w:rPr>
          <w:rFonts w:ascii="Calibri" w:hAnsi="Calibri" w:cs="Calibri"/>
          <w:color w:val="000000"/>
          <w:sz w:val="22"/>
          <w:szCs w:val="22"/>
          <w:lang w:eastAsia="ar-SA"/>
        </w:rPr>
      </w:pPr>
    </w:p>
    <w:p w:rsidR="008D5C7E" w:rsidRPr="008D5C7E" w:rsidRDefault="008D5C7E" w:rsidP="008D5C7E">
      <w:pPr>
        <w:pBdr>
          <w:top w:val="single" w:sz="4" w:space="1" w:color="000000"/>
          <w:left w:val="single" w:sz="4" w:space="4" w:color="000000"/>
          <w:bottom w:val="single" w:sz="4" w:space="1" w:color="000000"/>
          <w:right w:val="single" w:sz="4" w:space="4" w:color="000000"/>
        </w:pBdr>
        <w:spacing w:after="0" w:line="240" w:lineRule="auto"/>
        <w:jc w:val="both"/>
        <w:rPr>
          <w:rFonts w:ascii="Calibri" w:eastAsia="Calibri" w:hAnsi="Calibri" w:cs="Calibri"/>
          <w:color w:val="000000"/>
          <w:sz w:val="22"/>
          <w:szCs w:val="22"/>
        </w:rPr>
      </w:pPr>
      <w:r w:rsidRPr="008D5C7E">
        <w:rPr>
          <w:rFonts w:ascii="Calibri" w:hAnsi="Calibri" w:cs="Calibri"/>
          <w:b/>
          <w:color w:val="000000"/>
          <w:sz w:val="22"/>
          <w:szCs w:val="22"/>
          <w:lang w:eastAsia="ar-SA"/>
        </w:rPr>
        <w:lastRenderedPageBreak/>
        <w:t xml:space="preserve">The </w:t>
      </w:r>
      <w:r w:rsidR="006F170A">
        <w:rPr>
          <w:rFonts w:ascii="Calibri" w:hAnsi="Calibri" w:cs="Calibri"/>
          <w:b/>
          <w:color w:val="000000"/>
          <w:sz w:val="22"/>
          <w:szCs w:val="22"/>
          <w:lang w:eastAsia="ar-SA"/>
        </w:rPr>
        <w:t>Annual Rate on Valuation was adopted</w:t>
      </w:r>
      <w:r w:rsidRPr="008D5C7E">
        <w:rPr>
          <w:rFonts w:ascii="Calibri" w:hAnsi="Calibri" w:cs="Calibri"/>
          <w:b/>
          <w:color w:val="000000"/>
          <w:sz w:val="22"/>
          <w:szCs w:val="22"/>
          <w:lang w:eastAsia="ar-SA"/>
        </w:rPr>
        <w:t xml:space="preserve"> </w:t>
      </w:r>
    </w:p>
    <w:p w:rsidR="00FD1269" w:rsidRPr="000C1035" w:rsidRDefault="008D5C7E" w:rsidP="000C1035">
      <w:pPr>
        <w:pStyle w:val="BodyTextIndent"/>
        <w:rPr>
          <w:rFonts w:ascii="Calibri" w:hAnsi="Calibri" w:cs="Calibri"/>
          <w:b/>
          <w:bCs/>
          <w:color w:val="000000"/>
          <w:sz w:val="28"/>
          <w:szCs w:val="28"/>
        </w:rPr>
      </w:pPr>
      <w:r>
        <w:rPr>
          <w:rFonts w:ascii="Calibri" w:eastAsia="Calibri" w:hAnsi="Calibri" w:cs="Calibri"/>
          <w:color w:val="000000"/>
          <w:szCs w:val="32"/>
          <w:lang w:val="en-GB"/>
        </w:rPr>
        <w:t xml:space="preserve">       </w:t>
      </w:r>
    </w:p>
    <w:p w:rsidR="00FD1269" w:rsidRDefault="00FD1269" w:rsidP="00FD1269">
      <w:pPr>
        <w:ind w:left="720" w:hanging="720"/>
        <w:jc w:val="both"/>
        <w:rPr>
          <w:rFonts w:asciiTheme="minorHAnsi" w:hAnsiTheme="minorHAnsi" w:cs="Verdana"/>
          <w:b/>
          <w:sz w:val="24"/>
          <w:szCs w:val="24"/>
        </w:rPr>
      </w:pPr>
      <w:r w:rsidRPr="00FD1269">
        <w:rPr>
          <w:rFonts w:asciiTheme="minorHAnsi" w:hAnsiTheme="minorHAnsi" w:cs="Verdana"/>
          <w:b/>
          <w:sz w:val="24"/>
          <w:szCs w:val="24"/>
        </w:rPr>
        <w:t>3.</w:t>
      </w:r>
      <w:r w:rsidRPr="00FD1269">
        <w:rPr>
          <w:rFonts w:asciiTheme="minorHAnsi" w:hAnsiTheme="minorHAnsi" w:cs="Verdana"/>
          <w:b/>
          <w:sz w:val="24"/>
          <w:szCs w:val="24"/>
        </w:rPr>
        <w:tab/>
        <w:t xml:space="preserve">The decision to determine the proportion of refund to apply in respect of Rates on vacant </w:t>
      </w:r>
      <w:r w:rsidRPr="00FD1269">
        <w:rPr>
          <w:rFonts w:asciiTheme="minorHAnsi" w:hAnsiTheme="minorHAnsi" w:cs="Verdana"/>
          <w:b/>
          <w:sz w:val="24"/>
          <w:szCs w:val="24"/>
        </w:rPr>
        <w:tab/>
        <w:t>properties in each local electoral area in Galway City.</w:t>
      </w:r>
    </w:p>
    <w:p w:rsidR="008D5C7E" w:rsidRPr="000C1035" w:rsidRDefault="000C1035" w:rsidP="000C1035">
      <w:pPr>
        <w:spacing w:after="0" w:line="240" w:lineRule="auto"/>
        <w:jc w:val="both"/>
        <w:rPr>
          <w:rFonts w:asciiTheme="minorHAnsi" w:hAnsiTheme="minorHAnsi" w:cs="Verdana"/>
          <w:sz w:val="22"/>
          <w:szCs w:val="22"/>
        </w:rPr>
      </w:pPr>
      <w:r w:rsidRPr="000C1035">
        <w:rPr>
          <w:rFonts w:ascii="Calibri" w:hAnsi="Calibri" w:cs="Calibri"/>
          <w:color w:val="000000"/>
          <w:sz w:val="22"/>
          <w:szCs w:val="22"/>
        </w:rPr>
        <w:t xml:space="preserve">Ms. McCormack referred Councillors to the requirement to determine </w:t>
      </w:r>
      <w:r w:rsidRPr="000C1035">
        <w:rPr>
          <w:rFonts w:asciiTheme="minorHAnsi" w:hAnsiTheme="minorHAnsi" w:cs="Verdana"/>
          <w:sz w:val="22"/>
          <w:szCs w:val="22"/>
        </w:rPr>
        <w:t>the proportion of refund to apply</w:t>
      </w:r>
      <w:r>
        <w:rPr>
          <w:rFonts w:asciiTheme="minorHAnsi" w:hAnsiTheme="minorHAnsi" w:cs="Verdana"/>
          <w:sz w:val="22"/>
          <w:szCs w:val="22"/>
        </w:rPr>
        <w:t xml:space="preserve"> in respect of Rates on vacant </w:t>
      </w:r>
      <w:r w:rsidRPr="000C1035">
        <w:rPr>
          <w:rFonts w:asciiTheme="minorHAnsi" w:hAnsiTheme="minorHAnsi" w:cs="Verdana"/>
          <w:sz w:val="22"/>
          <w:szCs w:val="22"/>
        </w:rPr>
        <w:t>properties in each local electoral area in Galway City.</w:t>
      </w:r>
    </w:p>
    <w:p w:rsidR="000C1035" w:rsidRPr="008D5C7E" w:rsidRDefault="000C1035" w:rsidP="000C1035">
      <w:pPr>
        <w:spacing w:after="0" w:line="240" w:lineRule="auto"/>
        <w:jc w:val="both"/>
        <w:rPr>
          <w:rFonts w:asciiTheme="minorHAnsi" w:hAnsiTheme="minorHAnsi" w:cs="Verdana"/>
          <w:b/>
          <w:sz w:val="22"/>
          <w:szCs w:val="22"/>
        </w:rPr>
      </w:pPr>
    </w:p>
    <w:p w:rsidR="008D5C7E" w:rsidRPr="008D5C7E" w:rsidRDefault="008D5C7E" w:rsidP="008D5C7E">
      <w:pPr>
        <w:pBdr>
          <w:top w:val="single" w:sz="4" w:space="1" w:color="000000"/>
          <w:left w:val="single" w:sz="4" w:space="4" w:color="000000"/>
          <w:bottom w:val="single" w:sz="4" w:space="1" w:color="000000"/>
          <w:right w:val="single" w:sz="4" w:space="4" w:color="000000"/>
        </w:pBdr>
        <w:tabs>
          <w:tab w:val="left" w:pos="382"/>
        </w:tabs>
        <w:spacing w:after="0" w:line="240" w:lineRule="auto"/>
        <w:jc w:val="both"/>
        <w:rPr>
          <w:rFonts w:ascii="Calibri" w:hAnsi="Calibri" w:cs="Calibri"/>
          <w:color w:val="000000"/>
          <w:sz w:val="22"/>
          <w:szCs w:val="22"/>
          <w:lang w:eastAsia="ar-SA"/>
        </w:rPr>
      </w:pPr>
      <w:r w:rsidRPr="008D5C7E">
        <w:rPr>
          <w:rFonts w:ascii="Calibri" w:hAnsi="Calibri" w:cs="Calibri"/>
          <w:color w:val="000000"/>
          <w:sz w:val="22"/>
          <w:szCs w:val="22"/>
          <w:lang w:eastAsia="ar-SA"/>
        </w:rPr>
        <w:t>It was proposed by Cllr</w:t>
      </w:r>
      <w:r w:rsidRPr="000C1035">
        <w:rPr>
          <w:rFonts w:ascii="Calibri" w:hAnsi="Calibri" w:cs="Calibri"/>
          <w:color w:val="auto"/>
          <w:sz w:val="22"/>
          <w:szCs w:val="22"/>
          <w:lang w:eastAsia="ar-SA"/>
        </w:rPr>
        <w:t>.</w:t>
      </w:r>
      <w:r w:rsidR="000C1035" w:rsidRPr="000C1035">
        <w:rPr>
          <w:rFonts w:ascii="Calibri" w:hAnsi="Calibri" w:cs="Calibri"/>
          <w:color w:val="auto"/>
          <w:sz w:val="22"/>
          <w:szCs w:val="22"/>
          <w:lang w:eastAsia="ar-SA"/>
        </w:rPr>
        <w:t xml:space="preserve"> D. Lyons and </w:t>
      </w:r>
      <w:r w:rsidRPr="000C1035">
        <w:rPr>
          <w:rFonts w:ascii="Calibri" w:hAnsi="Calibri" w:cs="Calibri"/>
          <w:color w:val="auto"/>
          <w:sz w:val="22"/>
          <w:szCs w:val="22"/>
          <w:lang w:eastAsia="ar-SA"/>
        </w:rPr>
        <w:t>seconded by Cllr.</w:t>
      </w:r>
      <w:r w:rsidR="000C1035" w:rsidRPr="000C1035">
        <w:rPr>
          <w:rFonts w:ascii="Calibri" w:hAnsi="Calibri" w:cs="Calibri"/>
          <w:color w:val="auto"/>
          <w:sz w:val="22"/>
          <w:szCs w:val="22"/>
          <w:lang w:eastAsia="ar-SA"/>
        </w:rPr>
        <w:t xml:space="preserve"> P. Conneely</w:t>
      </w:r>
      <w:r w:rsidRPr="000C1035">
        <w:rPr>
          <w:rFonts w:ascii="Calibri" w:hAnsi="Calibri" w:cs="Calibri"/>
          <w:color w:val="auto"/>
          <w:sz w:val="22"/>
          <w:szCs w:val="22"/>
          <w:lang w:eastAsia="ar-SA"/>
        </w:rPr>
        <w:t xml:space="preserve"> that a refund of 50% apply in respect of Commercial Rates on vacant properties in each local electoral area in Galway City.</w:t>
      </w:r>
    </w:p>
    <w:p w:rsidR="008D5C7E" w:rsidRPr="008D5C7E" w:rsidRDefault="008D5C7E" w:rsidP="008D5C7E">
      <w:pPr>
        <w:pBdr>
          <w:top w:val="single" w:sz="4" w:space="1" w:color="000000"/>
          <w:left w:val="single" w:sz="4" w:space="4" w:color="000000"/>
          <w:bottom w:val="single" w:sz="4" w:space="1" w:color="000000"/>
          <w:right w:val="single" w:sz="4" w:space="4" w:color="000000"/>
        </w:pBdr>
        <w:tabs>
          <w:tab w:val="left" w:pos="382"/>
        </w:tabs>
        <w:spacing w:after="0" w:line="240" w:lineRule="auto"/>
        <w:jc w:val="both"/>
        <w:rPr>
          <w:rFonts w:ascii="Calibri" w:hAnsi="Calibri" w:cs="Calibri"/>
          <w:color w:val="000000"/>
          <w:sz w:val="22"/>
          <w:szCs w:val="22"/>
          <w:lang w:eastAsia="ar-SA"/>
        </w:rPr>
      </w:pPr>
    </w:p>
    <w:p w:rsidR="008D5C7E" w:rsidRPr="008D5C7E" w:rsidRDefault="00913166" w:rsidP="008D5C7E">
      <w:pPr>
        <w:pBdr>
          <w:top w:val="single" w:sz="4" w:space="1" w:color="000000"/>
          <w:left w:val="single" w:sz="4" w:space="4" w:color="000000"/>
          <w:bottom w:val="single" w:sz="4" w:space="1" w:color="000000"/>
          <w:right w:val="single" w:sz="4" w:space="4" w:color="000000"/>
        </w:pBdr>
        <w:spacing w:after="0" w:line="240" w:lineRule="auto"/>
        <w:jc w:val="both"/>
        <w:rPr>
          <w:rFonts w:ascii="Calibri" w:hAnsi="Calibri" w:cs="Calibri"/>
          <w:color w:val="000000"/>
          <w:sz w:val="22"/>
          <w:szCs w:val="22"/>
          <w:lang w:eastAsia="ar-SA"/>
        </w:rPr>
      </w:pPr>
      <w:r>
        <w:rPr>
          <w:rFonts w:ascii="Calibri" w:hAnsi="Calibri" w:cs="Calibri"/>
          <w:b/>
          <w:color w:val="000000"/>
          <w:sz w:val="22"/>
          <w:szCs w:val="22"/>
          <w:lang w:eastAsia="ar-SA"/>
        </w:rPr>
        <w:t>In Favour:</w:t>
      </w:r>
      <w:r>
        <w:rPr>
          <w:rFonts w:ascii="Calibri" w:hAnsi="Calibri" w:cs="Calibri"/>
          <w:b/>
          <w:color w:val="000000"/>
          <w:sz w:val="22"/>
          <w:szCs w:val="22"/>
          <w:lang w:eastAsia="ar-SA"/>
        </w:rPr>
        <w:tab/>
        <w:t>17</w:t>
      </w:r>
      <w:r>
        <w:rPr>
          <w:rFonts w:ascii="Calibri" w:hAnsi="Calibri" w:cs="Calibri"/>
          <w:b/>
          <w:color w:val="000000"/>
          <w:sz w:val="22"/>
          <w:szCs w:val="22"/>
          <w:lang w:eastAsia="ar-SA"/>
        </w:rPr>
        <w:tab/>
        <w:t>Against:</w:t>
      </w:r>
      <w:r>
        <w:rPr>
          <w:rFonts w:ascii="Calibri" w:hAnsi="Calibri" w:cs="Calibri"/>
          <w:b/>
          <w:color w:val="000000"/>
          <w:sz w:val="22"/>
          <w:szCs w:val="22"/>
          <w:lang w:eastAsia="ar-SA"/>
        </w:rPr>
        <w:tab/>
        <w:t>0</w:t>
      </w:r>
      <w:r w:rsidR="008D5C7E" w:rsidRPr="008D5C7E">
        <w:rPr>
          <w:rFonts w:ascii="Calibri" w:hAnsi="Calibri" w:cs="Calibri"/>
          <w:b/>
          <w:color w:val="000000"/>
          <w:sz w:val="22"/>
          <w:szCs w:val="22"/>
          <w:lang w:eastAsia="ar-SA"/>
        </w:rPr>
        <w:tab/>
        <w:t>Abstain:</w:t>
      </w:r>
      <w:r w:rsidR="008D5C7E" w:rsidRPr="008D5C7E">
        <w:rPr>
          <w:rFonts w:ascii="Calibri" w:hAnsi="Calibri" w:cs="Calibri"/>
          <w:b/>
          <w:color w:val="000000"/>
          <w:sz w:val="22"/>
          <w:szCs w:val="22"/>
          <w:lang w:eastAsia="ar-SA"/>
        </w:rPr>
        <w:tab/>
        <w:t>0</w:t>
      </w:r>
      <w:r w:rsidR="008D5C7E" w:rsidRPr="008D5C7E">
        <w:rPr>
          <w:rFonts w:ascii="Calibri" w:hAnsi="Calibri" w:cs="Calibri"/>
          <w:b/>
          <w:color w:val="000000"/>
          <w:sz w:val="22"/>
          <w:szCs w:val="22"/>
          <w:lang w:eastAsia="ar-SA"/>
        </w:rPr>
        <w:tab/>
        <w:t>Present:</w:t>
      </w:r>
      <w:r w:rsidR="008D5C7E" w:rsidRPr="008D5C7E">
        <w:rPr>
          <w:rFonts w:ascii="Calibri" w:hAnsi="Calibri" w:cs="Calibri"/>
          <w:b/>
          <w:color w:val="000000"/>
          <w:sz w:val="22"/>
          <w:szCs w:val="22"/>
          <w:lang w:eastAsia="ar-SA"/>
        </w:rPr>
        <w:tab/>
        <w:t>17</w:t>
      </w:r>
    </w:p>
    <w:p w:rsidR="008D5C7E" w:rsidRPr="008D5C7E" w:rsidRDefault="008D5C7E" w:rsidP="008D5C7E">
      <w:pPr>
        <w:pBdr>
          <w:top w:val="single" w:sz="4" w:space="1" w:color="000000"/>
          <w:left w:val="single" w:sz="4" w:space="4" w:color="000000"/>
          <w:bottom w:val="single" w:sz="4" w:space="1" w:color="000000"/>
          <w:right w:val="single" w:sz="4" w:space="4" w:color="000000"/>
        </w:pBdr>
        <w:spacing w:after="0" w:line="240" w:lineRule="auto"/>
        <w:jc w:val="both"/>
        <w:rPr>
          <w:rFonts w:ascii="Calibri" w:hAnsi="Calibri" w:cs="Calibri"/>
          <w:color w:val="000000"/>
          <w:sz w:val="22"/>
          <w:szCs w:val="22"/>
          <w:lang w:eastAsia="ar-SA"/>
        </w:rPr>
      </w:pPr>
    </w:p>
    <w:p w:rsidR="008D5C7E" w:rsidRPr="008D5C7E" w:rsidRDefault="008D5C7E" w:rsidP="008D5C7E">
      <w:pPr>
        <w:pBdr>
          <w:top w:val="single" w:sz="4" w:space="1" w:color="000000"/>
          <w:left w:val="single" w:sz="4" w:space="4" w:color="000000"/>
          <w:bottom w:val="single" w:sz="4" w:space="1" w:color="000000"/>
          <w:right w:val="single" w:sz="4" w:space="4" w:color="000000"/>
        </w:pBdr>
        <w:spacing w:after="0" w:line="240" w:lineRule="auto"/>
        <w:jc w:val="both"/>
        <w:rPr>
          <w:rFonts w:ascii="Calibri" w:eastAsia="Calibri" w:hAnsi="Calibri" w:cs="Calibri"/>
          <w:color w:val="000000"/>
          <w:sz w:val="22"/>
          <w:szCs w:val="22"/>
        </w:rPr>
      </w:pPr>
      <w:r w:rsidRPr="008D5C7E">
        <w:rPr>
          <w:rFonts w:ascii="Calibri" w:hAnsi="Calibri" w:cs="Calibri"/>
          <w:b/>
          <w:color w:val="000000"/>
          <w:sz w:val="22"/>
          <w:szCs w:val="22"/>
          <w:lang w:eastAsia="ar-SA"/>
        </w:rPr>
        <w:t xml:space="preserve">The </w:t>
      </w:r>
      <w:r w:rsidR="00CC1C98">
        <w:rPr>
          <w:rFonts w:ascii="Calibri" w:hAnsi="Calibri" w:cs="Calibri"/>
          <w:b/>
          <w:color w:val="000000"/>
          <w:sz w:val="22"/>
          <w:szCs w:val="22"/>
          <w:lang w:eastAsia="ar-SA"/>
        </w:rPr>
        <w:t>rate of 50% refund on vacant properties was adopted</w:t>
      </w:r>
      <w:r w:rsidRPr="008D5C7E">
        <w:rPr>
          <w:rFonts w:ascii="Calibri" w:hAnsi="Calibri" w:cs="Calibri"/>
          <w:b/>
          <w:color w:val="000000"/>
          <w:sz w:val="22"/>
          <w:szCs w:val="22"/>
          <w:lang w:eastAsia="ar-SA"/>
        </w:rPr>
        <w:t xml:space="preserve"> </w:t>
      </w:r>
    </w:p>
    <w:p w:rsidR="00FD1269" w:rsidRPr="00616B1B" w:rsidRDefault="00FD1269" w:rsidP="00FD1269">
      <w:pPr>
        <w:jc w:val="both"/>
        <w:rPr>
          <w:rFonts w:asciiTheme="minorHAnsi" w:hAnsiTheme="minorHAnsi" w:cs="Verdana"/>
          <w:b/>
          <w:sz w:val="16"/>
          <w:szCs w:val="16"/>
        </w:rPr>
      </w:pPr>
    </w:p>
    <w:p w:rsidR="00FD1269" w:rsidRPr="00FD1269" w:rsidRDefault="00FD1269" w:rsidP="00FD1269">
      <w:pPr>
        <w:jc w:val="both"/>
        <w:rPr>
          <w:rFonts w:asciiTheme="minorHAnsi" w:hAnsiTheme="minorHAnsi"/>
          <w:b/>
          <w:sz w:val="24"/>
          <w:szCs w:val="24"/>
        </w:rPr>
      </w:pPr>
      <w:r w:rsidRPr="00FD1269">
        <w:rPr>
          <w:rFonts w:asciiTheme="minorHAnsi" w:hAnsiTheme="minorHAnsi" w:cs="Verdana"/>
          <w:b/>
          <w:sz w:val="24"/>
          <w:szCs w:val="24"/>
        </w:rPr>
        <w:t xml:space="preserve">4. </w:t>
      </w:r>
      <w:r w:rsidRPr="00FD1269">
        <w:rPr>
          <w:rFonts w:asciiTheme="minorHAnsi" w:hAnsiTheme="minorHAnsi" w:cs="Verdana"/>
          <w:b/>
          <w:sz w:val="24"/>
          <w:szCs w:val="24"/>
        </w:rPr>
        <w:tab/>
      </w:r>
      <w:r w:rsidRPr="00FD1269">
        <w:rPr>
          <w:rFonts w:asciiTheme="minorHAnsi" w:hAnsiTheme="minorHAnsi"/>
          <w:b/>
          <w:sz w:val="24"/>
          <w:szCs w:val="24"/>
        </w:rPr>
        <w:t>Pilot Rates Payment Incentive Scheme for 2017</w:t>
      </w:r>
    </w:p>
    <w:p w:rsidR="00FD1269" w:rsidRDefault="00913166" w:rsidP="00913166">
      <w:pPr>
        <w:spacing w:after="0" w:line="240" w:lineRule="auto"/>
        <w:jc w:val="both"/>
        <w:rPr>
          <w:rFonts w:asciiTheme="minorHAnsi" w:hAnsiTheme="minorHAnsi"/>
          <w:sz w:val="22"/>
          <w:szCs w:val="22"/>
        </w:rPr>
      </w:pPr>
      <w:r w:rsidRPr="00913166">
        <w:rPr>
          <w:rFonts w:ascii="Calibri" w:hAnsi="Calibri" w:cs="Calibri"/>
          <w:color w:val="000000"/>
          <w:sz w:val="22"/>
          <w:szCs w:val="22"/>
        </w:rPr>
        <w:t xml:space="preserve">Ms. McCormack referred Councillors to requirement to consider introduction of a </w:t>
      </w:r>
      <w:r w:rsidRPr="00913166">
        <w:rPr>
          <w:rFonts w:asciiTheme="minorHAnsi" w:hAnsiTheme="minorHAnsi"/>
          <w:sz w:val="22"/>
          <w:szCs w:val="22"/>
        </w:rPr>
        <w:t>Pilot Rates Payment Incentive Scheme for 2017</w:t>
      </w:r>
      <w:r>
        <w:rPr>
          <w:rFonts w:asciiTheme="minorHAnsi" w:hAnsiTheme="minorHAnsi"/>
          <w:sz w:val="22"/>
          <w:szCs w:val="22"/>
        </w:rPr>
        <w:t>.</w:t>
      </w:r>
    </w:p>
    <w:p w:rsidR="00913166" w:rsidRPr="008D5C7E" w:rsidRDefault="00913166" w:rsidP="00913166">
      <w:pPr>
        <w:spacing w:after="0" w:line="240" w:lineRule="auto"/>
        <w:jc w:val="both"/>
        <w:rPr>
          <w:rFonts w:asciiTheme="minorHAnsi" w:hAnsiTheme="minorHAnsi" w:cs="Verdana"/>
          <w:b/>
          <w:sz w:val="22"/>
          <w:szCs w:val="22"/>
        </w:rPr>
      </w:pPr>
    </w:p>
    <w:p w:rsidR="00913166" w:rsidRDefault="00913166" w:rsidP="00913166">
      <w:pPr>
        <w:pBdr>
          <w:top w:val="single" w:sz="4" w:space="1" w:color="auto"/>
          <w:left w:val="single" w:sz="4" w:space="1" w:color="auto"/>
          <w:bottom w:val="single" w:sz="4" w:space="1" w:color="auto"/>
          <w:right w:val="single" w:sz="4" w:space="1" w:color="auto"/>
        </w:pBdr>
        <w:spacing w:after="0" w:line="240" w:lineRule="auto"/>
        <w:jc w:val="both"/>
        <w:rPr>
          <w:rFonts w:asciiTheme="minorHAnsi" w:hAnsiTheme="minorHAnsi"/>
          <w:sz w:val="22"/>
          <w:szCs w:val="22"/>
        </w:rPr>
      </w:pPr>
      <w:r w:rsidRPr="008D5C7E">
        <w:rPr>
          <w:rFonts w:ascii="Calibri" w:hAnsi="Calibri" w:cs="Calibri"/>
          <w:color w:val="000000"/>
          <w:sz w:val="22"/>
          <w:szCs w:val="22"/>
          <w:lang w:eastAsia="ar-SA"/>
        </w:rPr>
        <w:t>It was proposed by Cllr</w:t>
      </w:r>
      <w:r w:rsidRPr="000C1035">
        <w:rPr>
          <w:rFonts w:ascii="Calibri" w:hAnsi="Calibri" w:cs="Calibri"/>
          <w:color w:val="auto"/>
          <w:sz w:val="22"/>
          <w:szCs w:val="22"/>
          <w:lang w:eastAsia="ar-SA"/>
        </w:rPr>
        <w:t>.</w:t>
      </w:r>
      <w:r>
        <w:rPr>
          <w:rFonts w:ascii="Calibri" w:hAnsi="Calibri" w:cs="Calibri"/>
          <w:color w:val="auto"/>
          <w:sz w:val="22"/>
          <w:szCs w:val="22"/>
          <w:lang w:eastAsia="ar-SA"/>
        </w:rPr>
        <w:t xml:space="preserve"> B. Cameron</w:t>
      </w:r>
      <w:r w:rsidRPr="000C1035">
        <w:rPr>
          <w:rFonts w:ascii="Calibri" w:hAnsi="Calibri" w:cs="Calibri"/>
          <w:color w:val="auto"/>
          <w:sz w:val="22"/>
          <w:szCs w:val="22"/>
          <w:lang w:eastAsia="ar-SA"/>
        </w:rPr>
        <w:t xml:space="preserve"> and seconded by Cllr. </w:t>
      </w:r>
      <w:r>
        <w:rPr>
          <w:rFonts w:ascii="Calibri" w:hAnsi="Calibri" w:cs="Calibri"/>
          <w:color w:val="auto"/>
          <w:sz w:val="22"/>
          <w:szCs w:val="22"/>
          <w:lang w:eastAsia="ar-SA"/>
        </w:rPr>
        <w:t>D. Lyons</w:t>
      </w:r>
      <w:r w:rsidRPr="000C1035">
        <w:rPr>
          <w:rFonts w:ascii="Calibri" w:hAnsi="Calibri" w:cs="Calibri"/>
          <w:color w:val="auto"/>
          <w:sz w:val="22"/>
          <w:szCs w:val="22"/>
          <w:lang w:eastAsia="ar-SA"/>
        </w:rPr>
        <w:t xml:space="preserve"> that a </w:t>
      </w:r>
      <w:r w:rsidRPr="00913166">
        <w:rPr>
          <w:rFonts w:asciiTheme="minorHAnsi" w:hAnsiTheme="minorHAnsi"/>
          <w:sz w:val="22"/>
          <w:szCs w:val="22"/>
        </w:rPr>
        <w:t>Pilot Rates Payment Incentive Scheme for 2017</w:t>
      </w:r>
      <w:r>
        <w:rPr>
          <w:rFonts w:asciiTheme="minorHAnsi" w:hAnsiTheme="minorHAnsi"/>
          <w:sz w:val="22"/>
          <w:szCs w:val="22"/>
        </w:rPr>
        <w:t xml:space="preserve"> be introduced. </w:t>
      </w:r>
    </w:p>
    <w:p w:rsidR="00913166" w:rsidRPr="008D5C7E" w:rsidRDefault="00913166" w:rsidP="00913166">
      <w:pPr>
        <w:pBdr>
          <w:top w:val="single" w:sz="4" w:space="1" w:color="auto"/>
          <w:left w:val="single" w:sz="4" w:space="1" w:color="auto"/>
          <w:bottom w:val="single" w:sz="4" w:space="1" w:color="auto"/>
          <w:right w:val="single" w:sz="4" w:space="1" w:color="auto"/>
        </w:pBdr>
        <w:tabs>
          <w:tab w:val="left" w:pos="382"/>
        </w:tabs>
        <w:spacing w:after="0" w:line="240" w:lineRule="auto"/>
        <w:jc w:val="both"/>
        <w:rPr>
          <w:rFonts w:ascii="Calibri" w:hAnsi="Calibri" w:cs="Calibri"/>
          <w:color w:val="000000"/>
          <w:sz w:val="22"/>
          <w:szCs w:val="22"/>
          <w:lang w:eastAsia="ar-SA"/>
        </w:rPr>
      </w:pPr>
    </w:p>
    <w:p w:rsidR="00913166" w:rsidRPr="008D5C7E" w:rsidRDefault="00913166" w:rsidP="00913166">
      <w:pPr>
        <w:pBdr>
          <w:top w:val="single" w:sz="4" w:space="1" w:color="auto"/>
          <w:left w:val="single" w:sz="4" w:space="1" w:color="auto"/>
          <w:bottom w:val="single" w:sz="4" w:space="1" w:color="auto"/>
          <w:right w:val="single" w:sz="4" w:space="1" w:color="auto"/>
        </w:pBdr>
        <w:spacing w:after="0" w:line="240" w:lineRule="auto"/>
        <w:jc w:val="both"/>
        <w:rPr>
          <w:rFonts w:ascii="Calibri" w:hAnsi="Calibri" w:cs="Calibri"/>
          <w:color w:val="000000"/>
          <w:sz w:val="22"/>
          <w:szCs w:val="22"/>
          <w:lang w:eastAsia="ar-SA"/>
        </w:rPr>
      </w:pPr>
      <w:r>
        <w:rPr>
          <w:rFonts w:ascii="Calibri" w:hAnsi="Calibri" w:cs="Calibri"/>
          <w:b/>
          <w:color w:val="000000"/>
          <w:sz w:val="22"/>
          <w:szCs w:val="22"/>
          <w:lang w:eastAsia="ar-SA"/>
        </w:rPr>
        <w:t>In Favour:</w:t>
      </w:r>
      <w:r>
        <w:rPr>
          <w:rFonts w:ascii="Calibri" w:hAnsi="Calibri" w:cs="Calibri"/>
          <w:b/>
          <w:color w:val="000000"/>
          <w:sz w:val="22"/>
          <w:szCs w:val="22"/>
          <w:lang w:eastAsia="ar-SA"/>
        </w:rPr>
        <w:tab/>
        <w:t>14</w:t>
      </w:r>
      <w:r>
        <w:rPr>
          <w:rFonts w:ascii="Calibri" w:hAnsi="Calibri" w:cs="Calibri"/>
          <w:b/>
          <w:color w:val="000000"/>
          <w:sz w:val="22"/>
          <w:szCs w:val="22"/>
          <w:lang w:eastAsia="ar-SA"/>
        </w:rPr>
        <w:tab/>
        <w:t>Against:</w:t>
      </w:r>
      <w:r>
        <w:rPr>
          <w:rFonts w:ascii="Calibri" w:hAnsi="Calibri" w:cs="Calibri"/>
          <w:b/>
          <w:color w:val="000000"/>
          <w:sz w:val="22"/>
          <w:szCs w:val="22"/>
          <w:lang w:eastAsia="ar-SA"/>
        </w:rPr>
        <w:tab/>
        <w:t>3</w:t>
      </w:r>
      <w:r w:rsidRPr="008D5C7E">
        <w:rPr>
          <w:rFonts w:ascii="Calibri" w:hAnsi="Calibri" w:cs="Calibri"/>
          <w:b/>
          <w:color w:val="000000"/>
          <w:sz w:val="22"/>
          <w:szCs w:val="22"/>
          <w:lang w:eastAsia="ar-SA"/>
        </w:rPr>
        <w:tab/>
        <w:t>Abstain:</w:t>
      </w:r>
      <w:r w:rsidRPr="008D5C7E">
        <w:rPr>
          <w:rFonts w:ascii="Calibri" w:hAnsi="Calibri" w:cs="Calibri"/>
          <w:b/>
          <w:color w:val="000000"/>
          <w:sz w:val="22"/>
          <w:szCs w:val="22"/>
          <w:lang w:eastAsia="ar-SA"/>
        </w:rPr>
        <w:tab/>
        <w:t>0</w:t>
      </w:r>
      <w:r w:rsidRPr="008D5C7E">
        <w:rPr>
          <w:rFonts w:ascii="Calibri" w:hAnsi="Calibri" w:cs="Calibri"/>
          <w:b/>
          <w:color w:val="000000"/>
          <w:sz w:val="22"/>
          <w:szCs w:val="22"/>
          <w:lang w:eastAsia="ar-SA"/>
        </w:rPr>
        <w:tab/>
        <w:t>Present:</w:t>
      </w:r>
      <w:r w:rsidRPr="008D5C7E">
        <w:rPr>
          <w:rFonts w:ascii="Calibri" w:hAnsi="Calibri" w:cs="Calibri"/>
          <w:b/>
          <w:color w:val="000000"/>
          <w:sz w:val="22"/>
          <w:szCs w:val="22"/>
          <w:lang w:eastAsia="ar-SA"/>
        </w:rPr>
        <w:tab/>
        <w:t>17</w:t>
      </w:r>
    </w:p>
    <w:p w:rsidR="00913166" w:rsidRPr="008D5C7E" w:rsidRDefault="00913166" w:rsidP="00913166">
      <w:pPr>
        <w:pBdr>
          <w:top w:val="single" w:sz="4" w:space="1" w:color="auto"/>
          <w:left w:val="single" w:sz="4" w:space="1" w:color="auto"/>
          <w:bottom w:val="single" w:sz="4" w:space="1" w:color="auto"/>
          <w:right w:val="single" w:sz="4" w:space="1" w:color="auto"/>
        </w:pBdr>
        <w:spacing w:after="0" w:line="240" w:lineRule="auto"/>
        <w:jc w:val="both"/>
        <w:rPr>
          <w:rFonts w:ascii="Calibri" w:hAnsi="Calibri" w:cs="Calibri"/>
          <w:color w:val="000000"/>
          <w:sz w:val="22"/>
          <w:szCs w:val="22"/>
          <w:lang w:eastAsia="ar-SA"/>
        </w:rPr>
      </w:pPr>
    </w:p>
    <w:p w:rsidR="00913166" w:rsidRPr="008D5C7E" w:rsidRDefault="00913166" w:rsidP="00913166">
      <w:pPr>
        <w:pBdr>
          <w:top w:val="single" w:sz="4" w:space="1" w:color="auto"/>
          <w:left w:val="single" w:sz="4" w:space="1" w:color="auto"/>
          <w:bottom w:val="single" w:sz="4" w:space="1" w:color="auto"/>
          <w:right w:val="single" w:sz="4" w:space="1" w:color="auto"/>
        </w:pBdr>
        <w:spacing w:after="0" w:line="240" w:lineRule="auto"/>
        <w:jc w:val="both"/>
        <w:rPr>
          <w:rFonts w:ascii="Calibri" w:eastAsia="Calibri" w:hAnsi="Calibri" w:cs="Calibri"/>
          <w:color w:val="000000"/>
          <w:sz w:val="22"/>
          <w:szCs w:val="22"/>
        </w:rPr>
      </w:pPr>
      <w:r w:rsidRPr="008D5C7E">
        <w:rPr>
          <w:rFonts w:ascii="Calibri" w:hAnsi="Calibri" w:cs="Calibri"/>
          <w:b/>
          <w:color w:val="000000"/>
          <w:sz w:val="22"/>
          <w:szCs w:val="22"/>
          <w:lang w:eastAsia="ar-SA"/>
        </w:rPr>
        <w:t xml:space="preserve">The </w:t>
      </w:r>
      <w:r w:rsidR="00CC1C98">
        <w:rPr>
          <w:rFonts w:ascii="Calibri" w:hAnsi="Calibri" w:cs="Calibri"/>
          <w:b/>
          <w:color w:val="000000"/>
          <w:sz w:val="22"/>
          <w:szCs w:val="22"/>
          <w:lang w:eastAsia="ar-SA"/>
        </w:rPr>
        <w:t>Pilot Rates</w:t>
      </w:r>
      <w:r w:rsidR="000409DC">
        <w:rPr>
          <w:rFonts w:ascii="Calibri" w:hAnsi="Calibri" w:cs="Calibri"/>
          <w:b/>
          <w:color w:val="000000"/>
          <w:sz w:val="22"/>
          <w:szCs w:val="22"/>
          <w:lang w:eastAsia="ar-SA"/>
        </w:rPr>
        <w:t xml:space="preserve"> Incentive Scheme 2017 was adopt</w:t>
      </w:r>
      <w:r w:rsidR="00CC1C98">
        <w:rPr>
          <w:rFonts w:ascii="Calibri" w:hAnsi="Calibri" w:cs="Calibri"/>
          <w:b/>
          <w:color w:val="000000"/>
          <w:sz w:val="22"/>
          <w:szCs w:val="22"/>
          <w:lang w:eastAsia="ar-SA"/>
        </w:rPr>
        <w:t>ed</w:t>
      </w:r>
      <w:r w:rsidRPr="008D5C7E">
        <w:rPr>
          <w:rFonts w:ascii="Calibri" w:hAnsi="Calibri" w:cs="Calibri"/>
          <w:b/>
          <w:color w:val="000000"/>
          <w:sz w:val="22"/>
          <w:szCs w:val="22"/>
          <w:lang w:eastAsia="ar-SA"/>
        </w:rPr>
        <w:t xml:space="preserve"> </w:t>
      </w:r>
    </w:p>
    <w:p w:rsidR="00CC1C98" w:rsidRDefault="00CC1C98" w:rsidP="00CC1C98">
      <w:pPr>
        <w:spacing w:after="0" w:line="240" w:lineRule="auto"/>
        <w:rPr>
          <w:rFonts w:asciiTheme="minorHAnsi" w:hAnsiTheme="minorHAnsi" w:cs="Verdana"/>
          <w:b/>
          <w:sz w:val="24"/>
          <w:szCs w:val="24"/>
        </w:rPr>
      </w:pPr>
    </w:p>
    <w:p w:rsidR="008B663C" w:rsidRDefault="00913166" w:rsidP="00CC1C98">
      <w:pPr>
        <w:spacing w:after="0" w:line="240" w:lineRule="auto"/>
        <w:rPr>
          <w:rFonts w:asciiTheme="minorHAnsi" w:hAnsiTheme="minorHAnsi"/>
          <w:b/>
          <w:sz w:val="22"/>
          <w:szCs w:val="22"/>
        </w:rPr>
      </w:pPr>
      <w:r w:rsidRPr="00913166">
        <w:rPr>
          <w:rFonts w:asciiTheme="minorHAnsi" w:hAnsiTheme="minorHAnsi"/>
          <w:b/>
          <w:sz w:val="22"/>
          <w:szCs w:val="22"/>
        </w:rPr>
        <w:t>Motions Considered</w:t>
      </w:r>
    </w:p>
    <w:p w:rsidR="000409DC" w:rsidRDefault="000409DC" w:rsidP="00CC1C98">
      <w:pPr>
        <w:pStyle w:val="PlainText"/>
        <w:rPr>
          <w:rFonts w:asciiTheme="minorHAnsi" w:hAnsiTheme="minorHAnsi"/>
          <w:sz w:val="22"/>
          <w:szCs w:val="22"/>
        </w:rPr>
      </w:pPr>
    </w:p>
    <w:p w:rsidR="00913166" w:rsidRPr="00913166" w:rsidRDefault="00913166" w:rsidP="00CC1C98">
      <w:pPr>
        <w:pStyle w:val="PlainText"/>
        <w:rPr>
          <w:rFonts w:asciiTheme="minorHAnsi" w:hAnsiTheme="minorHAnsi"/>
          <w:sz w:val="22"/>
          <w:szCs w:val="22"/>
        </w:rPr>
      </w:pPr>
      <w:r>
        <w:rPr>
          <w:rFonts w:asciiTheme="minorHAnsi" w:hAnsiTheme="minorHAnsi"/>
          <w:sz w:val="22"/>
          <w:szCs w:val="22"/>
        </w:rPr>
        <w:t xml:space="preserve">The following Motion was proposed by </w:t>
      </w:r>
      <w:r w:rsidRPr="00913166">
        <w:rPr>
          <w:rFonts w:asciiTheme="minorHAnsi" w:hAnsiTheme="minorHAnsi"/>
          <w:sz w:val="22"/>
          <w:szCs w:val="22"/>
        </w:rPr>
        <w:t>Cllr. T. O'Flaherty</w:t>
      </w:r>
      <w:r>
        <w:rPr>
          <w:rFonts w:asciiTheme="minorHAnsi" w:hAnsiTheme="minorHAnsi"/>
          <w:sz w:val="22"/>
          <w:szCs w:val="22"/>
        </w:rPr>
        <w:t xml:space="preserve"> and seconded </w:t>
      </w:r>
      <w:r w:rsidRPr="00913166">
        <w:rPr>
          <w:rFonts w:asciiTheme="minorHAnsi" w:hAnsiTheme="minorHAnsi"/>
          <w:sz w:val="22"/>
          <w:szCs w:val="22"/>
        </w:rPr>
        <w:t>Cllr D. McDonnell</w:t>
      </w:r>
      <w:r>
        <w:rPr>
          <w:rFonts w:asciiTheme="minorHAnsi" w:hAnsiTheme="minorHAnsi"/>
          <w:sz w:val="22"/>
          <w:szCs w:val="22"/>
        </w:rPr>
        <w:t>.</w:t>
      </w:r>
    </w:p>
    <w:p w:rsidR="00913166" w:rsidRDefault="00913166" w:rsidP="00515048">
      <w:pPr>
        <w:pStyle w:val="PlainText"/>
        <w:rPr>
          <w:rFonts w:asciiTheme="minorHAnsi" w:eastAsia="Times New Roman" w:hAnsiTheme="minorHAnsi" w:cs="Times New Roman"/>
          <w:b/>
          <w:color w:val="00000A"/>
          <w:sz w:val="22"/>
          <w:szCs w:val="22"/>
          <w:lang w:val="en-GB" w:eastAsia="zh-CN"/>
        </w:rPr>
      </w:pPr>
    </w:p>
    <w:p w:rsidR="00515048" w:rsidRPr="00913166" w:rsidRDefault="00515048" w:rsidP="00913166">
      <w:pPr>
        <w:pStyle w:val="PlainText"/>
        <w:pBdr>
          <w:top w:val="single" w:sz="4" w:space="1" w:color="auto"/>
          <w:left w:val="single" w:sz="4" w:space="1" w:color="auto"/>
          <w:bottom w:val="single" w:sz="4" w:space="1" w:color="auto"/>
          <w:right w:val="single" w:sz="4" w:space="1" w:color="auto"/>
        </w:pBdr>
        <w:rPr>
          <w:rFonts w:asciiTheme="minorHAnsi" w:hAnsiTheme="minorHAnsi"/>
          <w:sz w:val="22"/>
          <w:szCs w:val="22"/>
        </w:rPr>
      </w:pPr>
      <w:r w:rsidRPr="00913166">
        <w:rPr>
          <w:rFonts w:asciiTheme="minorHAnsi" w:hAnsiTheme="minorHAnsi"/>
          <w:sz w:val="22"/>
          <w:szCs w:val="22"/>
        </w:rPr>
        <w:t>"I am calling on the Director of Services to write to the County Council seeking funding towards the Galway Dog Pound considering that a high number of dogs from the County are dropped into the Galway City Dog pound"</w:t>
      </w:r>
    </w:p>
    <w:p w:rsidR="00515048" w:rsidRDefault="00515048" w:rsidP="00913166">
      <w:pPr>
        <w:pStyle w:val="PlainText"/>
        <w:pBdr>
          <w:top w:val="single" w:sz="4" w:space="1" w:color="auto"/>
          <w:left w:val="single" w:sz="4" w:space="1" w:color="auto"/>
          <w:bottom w:val="single" w:sz="4" w:space="1" w:color="auto"/>
          <w:right w:val="single" w:sz="4" w:space="1" w:color="auto"/>
        </w:pBdr>
        <w:rPr>
          <w:rFonts w:asciiTheme="minorHAnsi" w:hAnsiTheme="minorHAnsi"/>
          <w:sz w:val="22"/>
          <w:szCs w:val="22"/>
        </w:rPr>
      </w:pPr>
    </w:p>
    <w:p w:rsidR="00913166" w:rsidRPr="008D5C7E" w:rsidRDefault="00913166" w:rsidP="00913166">
      <w:pPr>
        <w:pBdr>
          <w:top w:val="single" w:sz="4" w:space="1" w:color="auto"/>
          <w:left w:val="single" w:sz="4" w:space="1" w:color="auto"/>
          <w:bottom w:val="single" w:sz="4" w:space="1" w:color="auto"/>
          <w:right w:val="single" w:sz="4" w:space="1" w:color="auto"/>
        </w:pBdr>
        <w:spacing w:after="0" w:line="240" w:lineRule="auto"/>
        <w:jc w:val="both"/>
        <w:rPr>
          <w:rFonts w:ascii="Calibri" w:hAnsi="Calibri" w:cs="Calibri"/>
          <w:color w:val="000000"/>
          <w:sz w:val="22"/>
          <w:szCs w:val="22"/>
          <w:lang w:eastAsia="ar-SA"/>
        </w:rPr>
      </w:pPr>
      <w:r>
        <w:rPr>
          <w:rFonts w:ascii="Calibri" w:hAnsi="Calibri" w:cs="Calibri"/>
          <w:b/>
          <w:color w:val="000000"/>
          <w:sz w:val="22"/>
          <w:szCs w:val="22"/>
          <w:lang w:eastAsia="ar-SA"/>
        </w:rPr>
        <w:t>In Favour:</w:t>
      </w:r>
      <w:r>
        <w:rPr>
          <w:rFonts w:ascii="Calibri" w:hAnsi="Calibri" w:cs="Calibri"/>
          <w:b/>
          <w:color w:val="000000"/>
          <w:sz w:val="22"/>
          <w:szCs w:val="22"/>
          <w:lang w:eastAsia="ar-SA"/>
        </w:rPr>
        <w:tab/>
        <w:t>16</w:t>
      </w:r>
      <w:r>
        <w:rPr>
          <w:rFonts w:ascii="Calibri" w:hAnsi="Calibri" w:cs="Calibri"/>
          <w:b/>
          <w:color w:val="000000"/>
          <w:sz w:val="22"/>
          <w:szCs w:val="22"/>
          <w:lang w:eastAsia="ar-SA"/>
        </w:rPr>
        <w:tab/>
        <w:t>Against:</w:t>
      </w:r>
      <w:r>
        <w:rPr>
          <w:rFonts w:ascii="Calibri" w:hAnsi="Calibri" w:cs="Calibri"/>
          <w:b/>
          <w:color w:val="000000"/>
          <w:sz w:val="22"/>
          <w:szCs w:val="22"/>
          <w:lang w:eastAsia="ar-SA"/>
        </w:rPr>
        <w:tab/>
        <w:t>0</w:t>
      </w:r>
      <w:r>
        <w:rPr>
          <w:rFonts w:ascii="Calibri" w:hAnsi="Calibri" w:cs="Calibri"/>
          <w:b/>
          <w:color w:val="000000"/>
          <w:sz w:val="22"/>
          <w:szCs w:val="22"/>
          <w:lang w:eastAsia="ar-SA"/>
        </w:rPr>
        <w:tab/>
        <w:t>Abstain:</w:t>
      </w:r>
      <w:r>
        <w:rPr>
          <w:rFonts w:ascii="Calibri" w:hAnsi="Calibri" w:cs="Calibri"/>
          <w:b/>
          <w:color w:val="000000"/>
          <w:sz w:val="22"/>
          <w:szCs w:val="22"/>
          <w:lang w:eastAsia="ar-SA"/>
        </w:rPr>
        <w:tab/>
        <w:t>1</w:t>
      </w:r>
      <w:r w:rsidRPr="008D5C7E">
        <w:rPr>
          <w:rFonts w:ascii="Calibri" w:hAnsi="Calibri" w:cs="Calibri"/>
          <w:b/>
          <w:color w:val="000000"/>
          <w:sz w:val="22"/>
          <w:szCs w:val="22"/>
          <w:lang w:eastAsia="ar-SA"/>
        </w:rPr>
        <w:tab/>
        <w:t>Present:</w:t>
      </w:r>
      <w:r w:rsidRPr="008D5C7E">
        <w:rPr>
          <w:rFonts w:ascii="Calibri" w:hAnsi="Calibri" w:cs="Calibri"/>
          <w:b/>
          <w:color w:val="000000"/>
          <w:sz w:val="22"/>
          <w:szCs w:val="22"/>
          <w:lang w:eastAsia="ar-SA"/>
        </w:rPr>
        <w:tab/>
        <w:t>17</w:t>
      </w:r>
    </w:p>
    <w:p w:rsidR="00913166" w:rsidRPr="008D5C7E" w:rsidRDefault="00913166" w:rsidP="00913166">
      <w:pPr>
        <w:pBdr>
          <w:top w:val="single" w:sz="4" w:space="1" w:color="auto"/>
          <w:left w:val="single" w:sz="4" w:space="1" w:color="auto"/>
          <w:bottom w:val="single" w:sz="4" w:space="1" w:color="auto"/>
          <w:right w:val="single" w:sz="4" w:space="1" w:color="auto"/>
        </w:pBdr>
        <w:spacing w:after="0" w:line="240" w:lineRule="auto"/>
        <w:jc w:val="both"/>
        <w:rPr>
          <w:rFonts w:ascii="Calibri" w:hAnsi="Calibri" w:cs="Calibri"/>
          <w:color w:val="000000"/>
          <w:sz w:val="22"/>
          <w:szCs w:val="22"/>
          <w:lang w:eastAsia="ar-SA"/>
        </w:rPr>
      </w:pPr>
    </w:p>
    <w:p w:rsidR="00913166" w:rsidRPr="008D5C7E" w:rsidRDefault="00913166" w:rsidP="00913166">
      <w:pPr>
        <w:pBdr>
          <w:top w:val="single" w:sz="4" w:space="1" w:color="auto"/>
          <w:left w:val="single" w:sz="4" w:space="1" w:color="auto"/>
          <w:bottom w:val="single" w:sz="4" w:space="1" w:color="auto"/>
          <w:right w:val="single" w:sz="4" w:space="1" w:color="auto"/>
        </w:pBdr>
        <w:spacing w:after="0" w:line="240" w:lineRule="auto"/>
        <w:jc w:val="both"/>
        <w:rPr>
          <w:rFonts w:ascii="Calibri" w:eastAsia="Calibri" w:hAnsi="Calibri" w:cs="Calibri"/>
          <w:color w:val="000000"/>
          <w:sz w:val="22"/>
          <w:szCs w:val="22"/>
        </w:rPr>
      </w:pPr>
      <w:r w:rsidRPr="008D5C7E">
        <w:rPr>
          <w:rFonts w:ascii="Calibri" w:hAnsi="Calibri" w:cs="Calibri"/>
          <w:b/>
          <w:color w:val="000000"/>
          <w:sz w:val="22"/>
          <w:szCs w:val="22"/>
          <w:lang w:eastAsia="ar-SA"/>
        </w:rPr>
        <w:t xml:space="preserve">The </w:t>
      </w:r>
      <w:r>
        <w:rPr>
          <w:rFonts w:ascii="Calibri" w:hAnsi="Calibri" w:cs="Calibri"/>
          <w:b/>
          <w:color w:val="000000"/>
          <w:sz w:val="22"/>
          <w:szCs w:val="22"/>
          <w:lang w:eastAsia="ar-SA"/>
        </w:rPr>
        <w:t>Motion</w:t>
      </w:r>
      <w:r w:rsidRPr="008D5C7E">
        <w:rPr>
          <w:rFonts w:ascii="Calibri" w:hAnsi="Calibri" w:cs="Calibri"/>
          <w:b/>
          <w:color w:val="000000"/>
          <w:sz w:val="22"/>
          <w:szCs w:val="22"/>
          <w:lang w:eastAsia="ar-SA"/>
        </w:rPr>
        <w:t xml:space="preserve"> was carried </w:t>
      </w:r>
    </w:p>
    <w:p w:rsidR="00913166" w:rsidRPr="00913166" w:rsidRDefault="00913166" w:rsidP="00515048">
      <w:pPr>
        <w:pStyle w:val="PlainText"/>
        <w:rPr>
          <w:rFonts w:asciiTheme="minorHAnsi" w:hAnsiTheme="minorHAnsi"/>
          <w:sz w:val="22"/>
          <w:szCs w:val="22"/>
        </w:rPr>
      </w:pPr>
    </w:p>
    <w:p w:rsidR="00913166" w:rsidRPr="00913166" w:rsidRDefault="00913166" w:rsidP="00913166">
      <w:pPr>
        <w:spacing w:after="0" w:line="240" w:lineRule="auto"/>
        <w:jc w:val="both"/>
        <w:rPr>
          <w:rFonts w:ascii="Calibri" w:hAnsi="Calibri" w:cs="Calibri"/>
          <w:color w:val="000000"/>
          <w:sz w:val="22"/>
          <w:szCs w:val="22"/>
          <w:lang w:eastAsia="ar-SA"/>
        </w:rPr>
      </w:pPr>
      <w:r>
        <w:rPr>
          <w:rFonts w:asciiTheme="minorHAnsi" w:hAnsiTheme="minorHAnsi"/>
          <w:sz w:val="22"/>
          <w:szCs w:val="22"/>
        </w:rPr>
        <w:t xml:space="preserve">The following Motion was proposed by </w:t>
      </w:r>
      <w:r w:rsidRPr="00913166">
        <w:rPr>
          <w:rFonts w:asciiTheme="minorHAnsi" w:hAnsiTheme="minorHAnsi"/>
          <w:sz w:val="22"/>
          <w:szCs w:val="22"/>
        </w:rPr>
        <w:t xml:space="preserve">Cllr. </w:t>
      </w:r>
      <w:r>
        <w:rPr>
          <w:rFonts w:asciiTheme="minorHAnsi" w:hAnsiTheme="minorHAnsi"/>
          <w:sz w:val="22"/>
          <w:szCs w:val="22"/>
        </w:rPr>
        <w:t xml:space="preserve">C. Connolly and seconded </w:t>
      </w:r>
      <w:r w:rsidRPr="00913166">
        <w:rPr>
          <w:rFonts w:ascii="Calibri" w:hAnsi="Calibri" w:cs="Calibri"/>
          <w:color w:val="000000"/>
          <w:sz w:val="22"/>
          <w:szCs w:val="22"/>
          <w:lang w:eastAsia="ar-SA"/>
        </w:rPr>
        <w:t xml:space="preserve">Cllrs. </w:t>
      </w:r>
      <w:r w:rsidRPr="00913166">
        <w:rPr>
          <w:rFonts w:ascii="Calibri" w:hAnsi="Calibri" w:cs="Calibri"/>
          <w:sz w:val="22"/>
          <w:szCs w:val="22"/>
        </w:rPr>
        <w:t>C. Ó Conchúir, M. Farrell and M. Lohan</w:t>
      </w:r>
    </w:p>
    <w:p w:rsidR="00913166" w:rsidRDefault="00913166" w:rsidP="00913166">
      <w:pPr>
        <w:pStyle w:val="PlainText"/>
        <w:rPr>
          <w:rFonts w:asciiTheme="minorHAnsi" w:hAnsiTheme="minorHAnsi"/>
          <w:sz w:val="22"/>
          <w:szCs w:val="22"/>
        </w:rPr>
      </w:pPr>
    </w:p>
    <w:p w:rsidR="00913166" w:rsidRPr="00913166" w:rsidRDefault="00913166" w:rsidP="00913166">
      <w:pPr>
        <w:pStyle w:val="PlainText"/>
        <w:pBdr>
          <w:top w:val="single" w:sz="4" w:space="1" w:color="auto"/>
          <w:left w:val="single" w:sz="4" w:space="1" w:color="auto"/>
          <w:bottom w:val="single" w:sz="4" w:space="1" w:color="auto"/>
          <w:right w:val="single" w:sz="4" w:space="1" w:color="auto"/>
        </w:pBdr>
        <w:rPr>
          <w:rFonts w:asciiTheme="minorHAnsi" w:hAnsiTheme="minorHAnsi"/>
          <w:sz w:val="22"/>
          <w:szCs w:val="22"/>
        </w:rPr>
      </w:pPr>
      <w:r w:rsidRPr="00913166">
        <w:rPr>
          <w:rFonts w:asciiTheme="minorHAnsi" w:hAnsiTheme="minorHAnsi"/>
          <w:sz w:val="22"/>
          <w:szCs w:val="22"/>
        </w:rPr>
        <w:t>"</w:t>
      </w:r>
      <w:r>
        <w:rPr>
          <w:rFonts w:asciiTheme="minorHAnsi" w:hAnsiTheme="minorHAnsi"/>
          <w:sz w:val="22"/>
          <w:szCs w:val="22"/>
        </w:rPr>
        <w:t>That GCC deplores the total inadequate funding of the Local Authority”</w:t>
      </w:r>
    </w:p>
    <w:p w:rsidR="00913166" w:rsidRDefault="00913166" w:rsidP="00913166">
      <w:pPr>
        <w:pStyle w:val="PlainText"/>
        <w:pBdr>
          <w:top w:val="single" w:sz="4" w:space="1" w:color="auto"/>
          <w:left w:val="single" w:sz="4" w:space="1" w:color="auto"/>
          <w:bottom w:val="single" w:sz="4" w:space="1" w:color="auto"/>
          <w:right w:val="single" w:sz="4" w:space="1" w:color="auto"/>
        </w:pBdr>
        <w:rPr>
          <w:rFonts w:asciiTheme="minorHAnsi" w:hAnsiTheme="minorHAnsi"/>
          <w:sz w:val="22"/>
          <w:szCs w:val="22"/>
        </w:rPr>
      </w:pPr>
    </w:p>
    <w:p w:rsidR="00913166" w:rsidRPr="008D5C7E" w:rsidRDefault="00CD15BC" w:rsidP="00913166">
      <w:pPr>
        <w:pBdr>
          <w:top w:val="single" w:sz="4" w:space="1" w:color="auto"/>
          <w:left w:val="single" w:sz="4" w:space="1" w:color="auto"/>
          <w:bottom w:val="single" w:sz="4" w:space="1" w:color="auto"/>
          <w:right w:val="single" w:sz="4" w:space="1" w:color="auto"/>
        </w:pBdr>
        <w:spacing w:after="0" w:line="240" w:lineRule="auto"/>
        <w:jc w:val="both"/>
        <w:rPr>
          <w:rFonts w:ascii="Calibri" w:hAnsi="Calibri" w:cs="Calibri"/>
          <w:color w:val="000000"/>
          <w:sz w:val="22"/>
          <w:szCs w:val="22"/>
          <w:lang w:eastAsia="ar-SA"/>
        </w:rPr>
      </w:pPr>
      <w:r>
        <w:rPr>
          <w:rFonts w:ascii="Calibri" w:hAnsi="Calibri" w:cs="Calibri"/>
          <w:b/>
          <w:color w:val="000000"/>
          <w:sz w:val="22"/>
          <w:szCs w:val="22"/>
          <w:lang w:eastAsia="ar-SA"/>
        </w:rPr>
        <w:t>In Favour:</w:t>
      </w:r>
      <w:r>
        <w:rPr>
          <w:rFonts w:ascii="Calibri" w:hAnsi="Calibri" w:cs="Calibri"/>
          <w:b/>
          <w:color w:val="000000"/>
          <w:sz w:val="22"/>
          <w:szCs w:val="22"/>
          <w:lang w:eastAsia="ar-SA"/>
        </w:rPr>
        <w:tab/>
        <w:t>13</w:t>
      </w:r>
      <w:r>
        <w:rPr>
          <w:rFonts w:ascii="Calibri" w:hAnsi="Calibri" w:cs="Calibri"/>
          <w:b/>
          <w:color w:val="000000"/>
          <w:sz w:val="22"/>
          <w:szCs w:val="22"/>
          <w:lang w:eastAsia="ar-SA"/>
        </w:rPr>
        <w:tab/>
        <w:t>Against:</w:t>
      </w:r>
      <w:r>
        <w:rPr>
          <w:rFonts w:ascii="Calibri" w:hAnsi="Calibri" w:cs="Calibri"/>
          <w:b/>
          <w:color w:val="000000"/>
          <w:sz w:val="22"/>
          <w:szCs w:val="22"/>
          <w:lang w:eastAsia="ar-SA"/>
        </w:rPr>
        <w:tab/>
        <w:t>0</w:t>
      </w:r>
      <w:r>
        <w:rPr>
          <w:rFonts w:ascii="Calibri" w:hAnsi="Calibri" w:cs="Calibri"/>
          <w:b/>
          <w:color w:val="000000"/>
          <w:sz w:val="22"/>
          <w:szCs w:val="22"/>
          <w:lang w:eastAsia="ar-SA"/>
        </w:rPr>
        <w:tab/>
        <w:t>Abstain:</w:t>
      </w:r>
      <w:r>
        <w:rPr>
          <w:rFonts w:ascii="Calibri" w:hAnsi="Calibri" w:cs="Calibri"/>
          <w:b/>
          <w:color w:val="000000"/>
          <w:sz w:val="22"/>
          <w:szCs w:val="22"/>
          <w:lang w:eastAsia="ar-SA"/>
        </w:rPr>
        <w:tab/>
        <w:t>4</w:t>
      </w:r>
      <w:r w:rsidR="00913166" w:rsidRPr="008D5C7E">
        <w:rPr>
          <w:rFonts w:ascii="Calibri" w:hAnsi="Calibri" w:cs="Calibri"/>
          <w:b/>
          <w:color w:val="000000"/>
          <w:sz w:val="22"/>
          <w:szCs w:val="22"/>
          <w:lang w:eastAsia="ar-SA"/>
        </w:rPr>
        <w:tab/>
        <w:t>Present:</w:t>
      </w:r>
      <w:r w:rsidR="00913166" w:rsidRPr="008D5C7E">
        <w:rPr>
          <w:rFonts w:ascii="Calibri" w:hAnsi="Calibri" w:cs="Calibri"/>
          <w:b/>
          <w:color w:val="000000"/>
          <w:sz w:val="22"/>
          <w:szCs w:val="22"/>
          <w:lang w:eastAsia="ar-SA"/>
        </w:rPr>
        <w:tab/>
        <w:t>17</w:t>
      </w:r>
    </w:p>
    <w:p w:rsidR="00913166" w:rsidRPr="008D5C7E" w:rsidRDefault="00913166" w:rsidP="00913166">
      <w:pPr>
        <w:pBdr>
          <w:top w:val="single" w:sz="4" w:space="1" w:color="auto"/>
          <w:left w:val="single" w:sz="4" w:space="1" w:color="auto"/>
          <w:bottom w:val="single" w:sz="4" w:space="1" w:color="auto"/>
          <w:right w:val="single" w:sz="4" w:space="1" w:color="auto"/>
        </w:pBdr>
        <w:spacing w:after="0" w:line="240" w:lineRule="auto"/>
        <w:jc w:val="both"/>
        <w:rPr>
          <w:rFonts w:ascii="Calibri" w:hAnsi="Calibri" w:cs="Calibri"/>
          <w:color w:val="000000"/>
          <w:sz w:val="22"/>
          <w:szCs w:val="22"/>
          <w:lang w:eastAsia="ar-SA"/>
        </w:rPr>
      </w:pPr>
    </w:p>
    <w:p w:rsidR="00913166" w:rsidRPr="008D5C7E" w:rsidRDefault="00913166" w:rsidP="00913166">
      <w:pPr>
        <w:pBdr>
          <w:top w:val="single" w:sz="4" w:space="1" w:color="auto"/>
          <w:left w:val="single" w:sz="4" w:space="1" w:color="auto"/>
          <w:bottom w:val="single" w:sz="4" w:space="1" w:color="auto"/>
          <w:right w:val="single" w:sz="4" w:space="1" w:color="auto"/>
        </w:pBdr>
        <w:spacing w:after="0" w:line="240" w:lineRule="auto"/>
        <w:jc w:val="both"/>
        <w:rPr>
          <w:rFonts w:ascii="Calibri" w:eastAsia="Calibri" w:hAnsi="Calibri" w:cs="Calibri"/>
          <w:color w:val="000000"/>
          <w:sz w:val="22"/>
          <w:szCs w:val="22"/>
        </w:rPr>
      </w:pPr>
      <w:r w:rsidRPr="008D5C7E">
        <w:rPr>
          <w:rFonts w:ascii="Calibri" w:hAnsi="Calibri" w:cs="Calibri"/>
          <w:b/>
          <w:color w:val="000000"/>
          <w:sz w:val="22"/>
          <w:szCs w:val="22"/>
          <w:lang w:eastAsia="ar-SA"/>
        </w:rPr>
        <w:t xml:space="preserve">The </w:t>
      </w:r>
      <w:r>
        <w:rPr>
          <w:rFonts w:ascii="Calibri" w:hAnsi="Calibri" w:cs="Calibri"/>
          <w:b/>
          <w:color w:val="000000"/>
          <w:sz w:val="22"/>
          <w:szCs w:val="22"/>
          <w:lang w:eastAsia="ar-SA"/>
        </w:rPr>
        <w:t>Motion</w:t>
      </w:r>
      <w:r w:rsidRPr="008D5C7E">
        <w:rPr>
          <w:rFonts w:ascii="Calibri" w:hAnsi="Calibri" w:cs="Calibri"/>
          <w:b/>
          <w:color w:val="000000"/>
          <w:sz w:val="22"/>
          <w:szCs w:val="22"/>
          <w:lang w:eastAsia="ar-SA"/>
        </w:rPr>
        <w:t xml:space="preserve"> was carried </w:t>
      </w:r>
    </w:p>
    <w:p w:rsidR="00913166" w:rsidRPr="00913166" w:rsidRDefault="00913166" w:rsidP="00913166">
      <w:pPr>
        <w:pStyle w:val="PlainText"/>
        <w:rPr>
          <w:rFonts w:asciiTheme="minorHAnsi" w:hAnsiTheme="minorHAnsi"/>
          <w:sz w:val="22"/>
          <w:szCs w:val="22"/>
        </w:rPr>
      </w:pPr>
    </w:p>
    <w:p w:rsidR="00CD53F7" w:rsidRPr="00CD53F7" w:rsidRDefault="00CD53F7">
      <w:pPr>
        <w:rPr>
          <w:rFonts w:asciiTheme="minorHAnsi" w:hAnsiTheme="minorHAnsi"/>
          <w:sz w:val="22"/>
          <w:szCs w:val="22"/>
        </w:rPr>
      </w:pPr>
      <w:r w:rsidRPr="00CD53F7">
        <w:rPr>
          <w:rFonts w:asciiTheme="minorHAnsi" w:hAnsiTheme="minorHAnsi"/>
          <w:sz w:val="22"/>
          <w:szCs w:val="22"/>
        </w:rPr>
        <w:t>The Meeting ended at 7.35 pm</w:t>
      </w:r>
    </w:p>
    <w:sectPr w:rsidR="00CD53F7" w:rsidRPr="00CD53F7" w:rsidSect="00FA7D9B">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631E" w:rsidRDefault="00BE631E" w:rsidP="00BE631E">
      <w:pPr>
        <w:spacing w:after="0" w:line="240" w:lineRule="auto"/>
      </w:pPr>
      <w:r>
        <w:separator/>
      </w:r>
    </w:p>
  </w:endnote>
  <w:endnote w:type="continuationSeparator" w:id="0">
    <w:p w:rsidR="00BE631E" w:rsidRDefault="00BE631E" w:rsidP="00BE63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73906"/>
      <w:docPartObj>
        <w:docPartGallery w:val="Page Numbers (Bottom of Page)"/>
        <w:docPartUnique/>
      </w:docPartObj>
    </w:sdtPr>
    <w:sdtContent>
      <w:p w:rsidR="00BE631E" w:rsidRDefault="00073017">
        <w:pPr>
          <w:pStyle w:val="Footer"/>
          <w:jc w:val="center"/>
        </w:pPr>
        <w:fldSimple w:instr=" PAGE   \* MERGEFORMAT ">
          <w:r w:rsidR="009258E1">
            <w:rPr>
              <w:noProof/>
            </w:rPr>
            <w:t>3</w:t>
          </w:r>
        </w:fldSimple>
      </w:p>
    </w:sdtContent>
  </w:sdt>
  <w:p w:rsidR="00BE631E" w:rsidRDefault="00BE631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631E" w:rsidRDefault="00BE631E" w:rsidP="00BE631E">
      <w:pPr>
        <w:spacing w:after="0" w:line="240" w:lineRule="auto"/>
      </w:pPr>
      <w:r>
        <w:separator/>
      </w:r>
    </w:p>
  </w:footnote>
  <w:footnote w:type="continuationSeparator" w:id="0">
    <w:p w:rsidR="00BE631E" w:rsidRDefault="00BE631E" w:rsidP="00BE631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74036"/>
    <w:multiLevelType w:val="hybridMultilevel"/>
    <w:tmpl w:val="2E18C0D4"/>
    <w:lvl w:ilvl="0" w:tplc="2D4AF67C">
      <w:start w:val="1"/>
      <w:numFmt w:val="bullet"/>
      <w:lvlText w:val="•"/>
      <w:lvlJc w:val="left"/>
      <w:pPr>
        <w:tabs>
          <w:tab w:val="num" w:pos="720"/>
        </w:tabs>
        <w:ind w:left="720" w:hanging="360"/>
      </w:pPr>
      <w:rPr>
        <w:rFonts w:ascii="Arial" w:hAnsi="Arial" w:hint="default"/>
      </w:rPr>
    </w:lvl>
    <w:lvl w:ilvl="1" w:tplc="A4609178" w:tentative="1">
      <w:start w:val="1"/>
      <w:numFmt w:val="bullet"/>
      <w:lvlText w:val="•"/>
      <w:lvlJc w:val="left"/>
      <w:pPr>
        <w:tabs>
          <w:tab w:val="num" w:pos="1440"/>
        </w:tabs>
        <w:ind w:left="1440" w:hanging="360"/>
      </w:pPr>
      <w:rPr>
        <w:rFonts w:ascii="Arial" w:hAnsi="Arial" w:hint="default"/>
      </w:rPr>
    </w:lvl>
    <w:lvl w:ilvl="2" w:tplc="501C91E0" w:tentative="1">
      <w:start w:val="1"/>
      <w:numFmt w:val="bullet"/>
      <w:lvlText w:val="•"/>
      <w:lvlJc w:val="left"/>
      <w:pPr>
        <w:tabs>
          <w:tab w:val="num" w:pos="2160"/>
        </w:tabs>
        <w:ind w:left="2160" w:hanging="360"/>
      </w:pPr>
      <w:rPr>
        <w:rFonts w:ascii="Arial" w:hAnsi="Arial" w:hint="default"/>
      </w:rPr>
    </w:lvl>
    <w:lvl w:ilvl="3" w:tplc="CBC4A5D0" w:tentative="1">
      <w:start w:val="1"/>
      <w:numFmt w:val="bullet"/>
      <w:lvlText w:val="•"/>
      <w:lvlJc w:val="left"/>
      <w:pPr>
        <w:tabs>
          <w:tab w:val="num" w:pos="2880"/>
        </w:tabs>
        <w:ind w:left="2880" w:hanging="360"/>
      </w:pPr>
      <w:rPr>
        <w:rFonts w:ascii="Arial" w:hAnsi="Arial" w:hint="default"/>
      </w:rPr>
    </w:lvl>
    <w:lvl w:ilvl="4" w:tplc="BAE202F8" w:tentative="1">
      <w:start w:val="1"/>
      <w:numFmt w:val="bullet"/>
      <w:lvlText w:val="•"/>
      <w:lvlJc w:val="left"/>
      <w:pPr>
        <w:tabs>
          <w:tab w:val="num" w:pos="3600"/>
        </w:tabs>
        <w:ind w:left="3600" w:hanging="360"/>
      </w:pPr>
      <w:rPr>
        <w:rFonts w:ascii="Arial" w:hAnsi="Arial" w:hint="default"/>
      </w:rPr>
    </w:lvl>
    <w:lvl w:ilvl="5" w:tplc="4A065040" w:tentative="1">
      <w:start w:val="1"/>
      <w:numFmt w:val="bullet"/>
      <w:lvlText w:val="•"/>
      <w:lvlJc w:val="left"/>
      <w:pPr>
        <w:tabs>
          <w:tab w:val="num" w:pos="4320"/>
        </w:tabs>
        <w:ind w:left="4320" w:hanging="360"/>
      </w:pPr>
      <w:rPr>
        <w:rFonts w:ascii="Arial" w:hAnsi="Arial" w:hint="default"/>
      </w:rPr>
    </w:lvl>
    <w:lvl w:ilvl="6" w:tplc="1E9A6D30" w:tentative="1">
      <w:start w:val="1"/>
      <w:numFmt w:val="bullet"/>
      <w:lvlText w:val="•"/>
      <w:lvlJc w:val="left"/>
      <w:pPr>
        <w:tabs>
          <w:tab w:val="num" w:pos="5040"/>
        </w:tabs>
        <w:ind w:left="5040" w:hanging="360"/>
      </w:pPr>
      <w:rPr>
        <w:rFonts w:ascii="Arial" w:hAnsi="Arial" w:hint="default"/>
      </w:rPr>
    </w:lvl>
    <w:lvl w:ilvl="7" w:tplc="6CDCBE58" w:tentative="1">
      <w:start w:val="1"/>
      <w:numFmt w:val="bullet"/>
      <w:lvlText w:val="•"/>
      <w:lvlJc w:val="left"/>
      <w:pPr>
        <w:tabs>
          <w:tab w:val="num" w:pos="5760"/>
        </w:tabs>
        <w:ind w:left="5760" w:hanging="360"/>
      </w:pPr>
      <w:rPr>
        <w:rFonts w:ascii="Arial" w:hAnsi="Arial" w:hint="default"/>
      </w:rPr>
    </w:lvl>
    <w:lvl w:ilvl="8" w:tplc="F0A6AD0A" w:tentative="1">
      <w:start w:val="1"/>
      <w:numFmt w:val="bullet"/>
      <w:lvlText w:val="•"/>
      <w:lvlJc w:val="left"/>
      <w:pPr>
        <w:tabs>
          <w:tab w:val="num" w:pos="6480"/>
        </w:tabs>
        <w:ind w:left="6480" w:hanging="360"/>
      </w:pPr>
      <w:rPr>
        <w:rFonts w:ascii="Arial" w:hAnsi="Arial" w:hint="default"/>
      </w:rPr>
    </w:lvl>
  </w:abstractNum>
  <w:abstractNum w:abstractNumId="1">
    <w:nsid w:val="09D0134F"/>
    <w:multiLevelType w:val="hybridMultilevel"/>
    <w:tmpl w:val="BD9EE324"/>
    <w:lvl w:ilvl="0" w:tplc="739CA182">
      <w:start w:val="1"/>
      <w:numFmt w:val="bullet"/>
      <w:lvlText w:val="•"/>
      <w:lvlJc w:val="left"/>
      <w:pPr>
        <w:tabs>
          <w:tab w:val="num" w:pos="720"/>
        </w:tabs>
        <w:ind w:left="720" w:hanging="360"/>
      </w:pPr>
      <w:rPr>
        <w:rFonts w:ascii="Times New Roman" w:hAnsi="Times New Roman" w:hint="default"/>
      </w:rPr>
    </w:lvl>
    <w:lvl w:ilvl="1" w:tplc="A7445F82" w:tentative="1">
      <w:start w:val="1"/>
      <w:numFmt w:val="bullet"/>
      <w:lvlText w:val="•"/>
      <w:lvlJc w:val="left"/>
      <w:pPr>
        <w:tabs>
          <w:tab w:val="num" w:pos="1440"/>
        </w:tabs>
        <w:ind w:left="1440" w:hanging="360"/>
      </w:pPr>
      <w:rPr>
        <w:rFonts w:ascii="Times New Roman" w:hAnsi="Times New Roman" w:hint="default"/>
      </w:rPr>
    </w:lvl>
    <w:lvl w:ilvl="2" w:tplc="6100C822" w:tentative="1">
      <w:start w:val="1"/>
      <w:numFmt w:val="bullet"/>
      <w:lvlText w:val="•"/>
      <w:lvlJc w:val="left"/>
      <w:pPr>
        <w:tabs>
          <w:tab w:val="num" w:pos="2160"/>
        </w:tabs>
        <w:ind w:left="2160" w:hanging="360"/>
      </w:pPr>
      <w:rPr>
        <w:rFonts w:ascii="Times New Roman" w:hAnsi="Times New Roman" w:hint="default"/>
      </w:rPr>
    </w:lvl>
    <w:lvl w:ilvl="3" w:tplc="5CC67A60" w:tentative="1">
      <w:start w:val="1"/>
      <w:numFmt w:val="bullet"/>
      <w:lvlText w:val="•"/>
      <w:lvlJc w:val="left"/>
      <w:pPr>
        <w:tabs>
          <w:tab w:val="num" w:pos="2880"/>
        </w:tabs>
        <w:ind w:left="2880" w:hanging="360"/>
      </w:pPr>
      <w:rPr>
        <w:rFonts w:ascii="Times New Roman" w:hAnsi="Times New Roman" w:hint="default"/>
      </w:rPr>
    </w:lvl>
    <w:lvl w:ilvl="4" w:tplc="2E74A248" w:tentative="1">
      <w:start w:val="1"/>
      <w:numFmt w:val="bullet"/>
      <w:lvlText w:val="•"/>
      <w:lvlJc w:val="left"/>
      <w:pPr>
        <w:tabs>
          <w:tab w:val="num" w:pos="3600"/>
        </w:tabs>
        <w:ind w:left="3600" w:hanging="360"/>
      </w:pPr>
      <w:rPr>
        <w:rFonts w:ascii="Times New Roman" w:hAnsi="Times New Roman" w:hint="default"/>
      </w:rPr>
    </w:lvl>
    <w:lvl w:ilvl="5" w:tplc="0E1A5160" w:tentative="1">
      <w:start w:val="1"/>
      <w:numFmt w:val="bullet"/>
      <w:lvlText w:val="•"/>
      <w:lvlJc w:val="left"/>
      <w:pPr>
        <w:tabs>
          <w:tab w:val="num" w:pos="4320"/>
        </w:tabs>
        <w:ind w:left="4320" w:hanging="360"/>
      </w:pPr>
      <w:rPr>
        <w:rFonts w:ascii="Times New Roman" w:hAnsi="Times New Roman" w:hint="default"/>
      </w:rPr>
    </w:lvl>
    <w:lvl w:ilvl="6" w:tplc="6B005904" w:tentative="1">
      <w:start w:val="1"/>
      <w:numFmt w:val="bullet"/>
      <w:lvlText w:val="•"/>
      <w:lvlJc w:val="left"/>
      <w:pPr>
        <w:tabs>
          <w:tab w:val="num" w:pos="5040"/>
        </w:tabs>
        <w:ind w:left="5040" w:hanging="360"/>
      </w:pPr>
      <w:rPr>
        <w:rFonts w:ascii="Times New Roman" w:hAnsi="Times New Roman" w:hint="default"/>
      </w:rPr>
    </w:lvl>
    <w:lvl w:ilvl="7" w:tplc="7A101CDE" w:tentative="1">
      <w:start w:val="1"/>
      <w:numFmt w:val="bullet"/>
      <w:lvlText w:val="•"/>
      <w:lvlJc w:val="left"/>
      <w:pPr>
        <w:tabs>
          <w:tab w:val="num" w:pos="5760"/>
        </w:tabs>
        <w:ind w:left="5760" w:hanging="360"/>
      </w:pPr>
      <w:rPr>
        <w:rFonts w:ascii="Times New Roman" w:hAnsi="Times New Roman" w:hint="default"/>
      </w:rPr>
    </w:lvl>
    <w:lvl w:ilvl="8" w:tplc="B33EC8D2" w:tentative="1">
      <w:start w:val="1"/>
      <w:numFmt w:val="bullet"/>
      <w:lvlText w:val="•"/>
      <w:lvlJc w:val="left"/>
      <w:pPr>
        <w:tabs>
          <w:tab w:val="num" w:pos="6480"/>
        </w:tabs>
        <w:ind w:left="6480" w:hanging="360"/>
      </w:pPr>
      <w:rPr>
        <w:rFonts w:ascii="Times New Roman" w:hAnsi="Times New Roman" w:hint="default"/>
      </w:rPr>
    </w:lvl>
  </w:abstractNum>
  <w:abstractNum w:abstractNumId="2">
    <w:nsid w:val="0A1B6780"/>
    <w:multiLevelType w:val="hybridMultilevel"/>
    <w:tmpl w:val="D5248086"/>
    <w:lvl w:ilvl="0" w:tplc="022008FE">
      <w:start w:val="1"/>
      <w:numFmt w:val="bullet"/>
      <w:lvlText w:val="•"/>
      <w:lvlJc w:val="left"/>
      <w:pPr>
        <w:tabs>
          <w:tab w:val="num" w:pos="720"/>
        </w:tabs>
        <w:ind w:left="720" w:hanging="360"/>
      </w:pPr>
      <w:rPr>
        <w:rFonts w:ascii="Arial" w:hAnsi="Arial" w:hint="default"/>
      </w:rPr>
    </w:lvl>
    <w:lvl w:ilvl="1" w:tplc="587ADBD6" w:tentative="1">
      <w:start w:val="1"/>
      <w:numFmt w:val="bullet"/>
      <w:lvlText w:val="•"/>
      <w:lvlJc w:val="left"/>
      <w:pPr>
        <w:tabs>
          <w:tab w:val="num" w:pos="1440"/>
        </w:tabs>
        <w:ind w:left="1440" w:hanging="360"/>
      </w:pPr>
      <w:rPr>
        <w:rFonts w:ascii="Arial" w:hAnsi="Arial" w:hint="default"/>
      </w:rPr>
    </w:lvl>
    <w:lvl w:ilvl="2" w:tplc="3F60B56C" w:tentative="1">
      <w:start w:val="1"/>
      <w:numFmt w:val="bullet"/>
      <w:lvlText w:val="•"/>
      <w:lvlJc w:val="left"/>
      <w:pPr>
        <w:tabs>
          <w:tab w:val="num" w:pos="2160"/>
        </w:tabs>
        <w:ind w:left="2160" w:hanging="360"/>
      </w:pPr>
      <w:rPr>
        <w:rFonts w:ascii="Arial" w:hAnsi="Arial" w:hint="default"/>
      </w:rPr>
    </w:lvl>
    <w:lvl w:ilvl="3" w:tplc="94DE95A6" w:tentative="1">
      <w:start w:val="1"/>
      <w:numFmt w:val="bullet"/>
      <w:lvlText w:val="•"/>
      <w:lvlJc w:val="left"/>
      <w:pPr>
        <w:tabs>
          <w:tab w:val="num" w:pos="2880"/>
        </w:tabs>
        <w:ind w:left="2880" w:hanging="360"/>
      </w:pPr>
      <w:rPr>
        <w:rFonts w:ascii="Arial" w:hAnsi="Arial" w:hint="default"/>
      </w:rPr>
    </w:lvl>
    <w:lvl w:ilvl="4" w:tplc="8FB825D6" w:tentative="1">
      <w:start w:val="1"/>
      <w:numFmt w:val="bullet"/>
      <w:lvlText w:val="•"/>
      <w:lvlJc w:val="left"/>
      <w:pPr>
        <w:tabs>
          <w:tab w:val="num" w:pos="3600"/>
        </w:tabs>
        <w:ind w:left="3600" w:hanging="360"/>
      </w:pPr>
      <w:rPr>
        <w:rFonts w:ascii="Arial" w:hAnsi="Arial" w:hint="default"/>
      </w:rPr>
    </w:lvl>
    <w:lvl w:ilvl="5" w:tplc="C88C1BA2" w:tentative="1">
      <w:start w:val="1"/>
      <w:numFmt w:val="bullet"/>
      <w:lvlText w:val="•"/>
      <w:lvlJc w:val="left"/>
      <w:pPr>
        <w:tabs>
          <w:tab w:val="num" w:pos="4320"/>
        </w:tabs>
        <w:ind w:left="4320" w:hanging="360"/>
      </w:pPr>
      <w:rPr>
        <w:rFonts w:ascii="Arial" w:hAnsi="Arial" w:hint="default"/>
      </w:rPr>
    </w:lvl>
    <w:lvl w:ilvl="6" w:tplc="5E2AF89A" w:tentative="1">
      <w:start w:val="1"/>
      <w:numFmt w:val="bullet"/>
      <w:lvlText w:val="•"/>
      <w:lvlJc w:val="left"/>
      <w:pPr>
        <w:tabs>
          <w:tab w:val="num" w:pos="5040"/>
        </w:tabs>
        <w:ind w:left="5040" w:hanging="360"/>
      </w:pPr>
      <w:rPr>
        <w:rFonts w:ascii="Arial" w:hAnsi="Arial" w:hint="default"/>
      </w:rPr>
    </w:lvl>
    <w:lvl w:ilvl="7" w:tplc="DDF23248" w:tentative="1">
      <w:start w:val="1"/>
      <w:numFmt w:val="bullet"/>
      <w:lvlText w:val="•"/>
      <w:lvlJc w:val="left"/>
      <w:pPr>
        <w:tabs>
          <w:tab w:val="num" w:pos="5760"/>
        </w:tabs>
        <w:ind w:left="5760" w:hanging="360"/>
      </w:pPr>
      <w:rPr>
        <w:rFonts w:ascii="Arial" w:hAnsi="Arial" w:hint="default"/>
      </w:rPr>
    </w:lvl>
    <w:lvl w:ilvl="8" w:tplc="4ADEBCF6" w:tentative="1">
      <w:start w:val="1"/>
      <w:numFmt w:val="bullet"/>
      <w:lvlText w:val="•"/>
      <w:lvlJc w:val="left"/>
      <w:pPr>
        <w:tabs>
          <w:tab w:val="num" w:pos="6480"/>
        </w:tabs>
        <w:ind w:left="6480" w:hanging="360"/>
      </w:pPr>
      <w:rPr>
        <w:rFonts w:ascii="Arial" w:hAnsi="Arial" w:hint="default"/>
      </w:rPr>
    </w:lvl>
  </w:abstractNum>
  <w:abstractNum w:abstractNumId="3">
    <w:nsid w:val="1B042446"/>
    <w:multiLevelType w:val="hybridMultilevel"/>
    <w:tmpl w:val="7DEC68BE"/>
    <w:lvl w:ilvl="0" w:tplc="CD8CF47A">
      <w:start w:val="1"/>
      <w:numFmt w:val="bullet"/>
      <w:lvlText w:val="•"/>
      <w:lvlJc w:val="left"/>
      <w:pPr>
        <w:tabs>
          <w:tab w:val="num" w:pos="720"/>
        </w:tabs>
        <w:ind w:left="720" w:hanging="360"/>
      </w:pPr>
      <w:rPr>
        <w:rFonts w:ascii="Times New Roman" w:hAnsi="Times New Roman" w:hint="default"/>
      </w:rPr>
    </w:lvl>
    <w:lvl w:ilvl="1" w:tplc="8A160308" w:tentative="1">
      <w:start w:val="1"/>
      <w:numFmt w:val="bullet"/>
      <w:lvlText w:val="•"/>
      <w:lvlJc w:val="left"/>
      <w:pPr>
        <w:tabs>
          <w:tab w:val="num" w:pos="1440"/>
        </w:tabs>
        <w:ind w:left="1440" w:hanging="360"/>
      </w:pPr>
      <w:rPr>
        <w:rFonts w:ascii="Times New Roman" w:hAnsi="Times New Roman" w:hint="default"/>
      </w:rPr>
    </w:lvl>
    <w:lvl w:ilvl="2" w:tplc="9C76C4F4" w:tentative="1">
      <w:start w:val="1"/>
      <w:numFmt w:val="bullet"/>
      <w:lvlText w:val="•"/>
      <w:lvlJc w:val="left"/>
      <w:pPr>
        <w:tabs>
          <w:tab w:val="num" w:pos="2160"/>
        </w:tabs>
        <w:ind w:left="2160" w:hanging="360"/>
      </w:pPr>
      <w:rPr>
        <w:rFonts w:ascii="Times New Roman" w:hAnsi="Times New Roman" w:hint="default"/>
      </w:rPr>
    </w:lvl>
    <w:lvl w:ilvl="3" w:tplc="46F47B58" w:tentative="1">
      <w:start w:val="1"/>
      <w:numFmt w:val="bullet"/>
      <w:lvlText w:val="•"/>
      <w:lvlJc w:val="left"/>
      <w:pPr>
        <w:tabs>
          <w:tab w:val="num" w:pos="2880"/>
        </w:tabs>
        <w:ind w:left="2880" w:hanging="360"/>
      </w:pPr>
      <w:rPr>
        <w:rFonts w:ascii="Times New Roman" w:hAnsi="Times New Roman" w:hint="default"/>
      </w:rPr>
    </w:lvl>
    <w:lvl w:ilvl="4" w:tplc="7062C4CE" w:tentative="1">
      <w:start w:val="1"/>
      <w:numFmt w:val="bullet"/>
      <w:lvlText w:val="•"/>
      <w:lvlJc w:val="left"/>
      <w:pPr>
        <w:tabs>
          <w:tab w:val="num" w:pos="3600"/>
        </w:tabs>
        <w:ind w:left="3600" w:hanging="360"/>
      </w:pPr>
      <w:rPr>
        <w:rFonts w:ascii="Times New Roman" w:hAnsi="Times New Roman" w:hint="default"/>
      </w:rPr>
    </w:lvl>
    <w:lvl w:ilvl="5" w:tplc="9EDAA970" w:tentative="1">
      <w:start w:val="1"/>
      <w:numFmt w:val="bullet"/>
      <w:lvlText w:val="•"/>
      <w:lvlJc w:val="left"/>
      <w:pPr>
        <w:tabs>
          <w:tab w:val="num" w:pos="4320"/>
        </w:tabs>
        <w:ind w:left="4320" w:hanging="360"/>
      </w:pPr>
      <w:rPr>
        <w:rFonts w:ascii="Times New Roman" w:hAnsi="Times New Roman" w:hint="default"/>
      </w:rPr>
    </w:lvl>
    <w:lvl w:ilvl="6" w:tplc="CE008A52" w:tentative="1">
      <w:start w:val="1"/>
      <w:numFmt w:val="bullet"/>
      <w:lvlText w:val="•"/>
      <w:lvlJc w:val="left"/>
      <w:pPr>
        <w:tabs>
          <w:tab w:val="num" w:pos="5040"/>
        </w:tabs>
        <w:ind w:left="5040" w:hanging="360"/>
      </w:pPr>
      <w:rPr>
        <w:rFonts w:ascii="Times New Roman" w:hAnsi="Times New Roman" w:hint="default"/>
      </w:rPr>
    </w:lvl>
    <w:lvl w:ilvl="7" w:tplc="0AC6933A" w:tentative="1">
      <w:start w:val="1"/>
      <w:numFmt w:val="bullet"/>
      <w:lvlText w:val="•"/>
      <w:lvlJc w:val="left"/>
      <w:pPr>
        <w:tabs>
          <w:tab w:val="num" w:pos="5760"/>
        </w:tabs>
        <w:ind w:left="5760" w:hanging="360"/>
      </w:pPr>
      <w:rPr>
        <w:rFonts w:ascii="Times New Roman" w:hAnsi="Times New Roman" w:hint="default"/>
      </w:rPr>
    </w:lvl>
    <w:lvl w:ilvl="8" w:tplc="9D7C0576" w:tentative="1">
      <w:start w:val="1"/>
      <w:numFmt w:val="bullet"/>
      <w:lvlText w:val="•"/>
      <w:lvlJc w:val="left"/>
      <w:pPr>
        <w:tabs>
          <w:tab w:val="num" w:pos="6480"/>
        </w:tabs>
        <w:ind w:left="6480" w:hanging="360"/>
      </w:pPr>
      <w:rPr>
        <w:rFonts w:ascii="Times New Roman" w:hAnsi="Times New Roman" w:hint="default"/>
      </w:rPr>
    </w:lvl>
  </w:abstractNum>
  <w:abstractNum w:abstractNumId="4">
    <w:nsid w:val="1DD3625A"/>
    <w:multiLevelType w:val="hybridMultilevel"/>
    <w:tmpl w:val="C6206CC4"/>
    <w:lvl w:ilvl="0" w:tplc="1CCE5C82">
      <w:start w:val="1"/>
      <w:numFmt w:val="bullet"/>
      <w:lvlText w:val="•"/>
      <w:lvlJc w:val="left"/>
      <w:pPr>
        <w:tabs>
          <w:tab w:val="num" w:pos="720"/>
        </w:tabs>
        <w:ind w:left="720" w:hanging="360"/>
      </w:pPr>
      <w:rPr>
        <w:rFonts w:ascii="Times New Roman" w:hAnsi="Times New Roman" w:hint="default"/>
      </w:rPr>
    </w:lvl>
    <w:lvl w:ilvl="1" w:tplc="4B4408EA" w:tentative="1">
      <w:start w:val="1"/>
      <w:numFmt w:val="bullet"/>
      <w:lvlText w:val="•"/>
      <w:lvlJc w:val="left"/>
      <w:pPr>
        <w:tabs>
          <w:tab w:val="num" w:pos="1440"/>
        </w:tabs>
        <w:ind w:left="1440" w:hanging="360"/>
      </w:pPr>
      <w:rPr>
        <w:rFonts w:ascii="Times New Roman" w:hAnsi="Times New Roman" w:hint="default"/>
      </w:rPr>
    </w:lvl>
    <w:lvl w:ilvl="2" w:tplc="749A9A00" w:tentative="1">
      <w:start w:val="1"/>
      <w:numFmt w:val="bullet"/>
      <w:lvlText w:val="•"/>
      <w:lvlJc w:val="left"/>
      <w:pPr>
        <w:tabs>
          <w:tab w:val="num" w:pos="2160"/>
        </w:tabs>
        <w:ind w:left="2160" w:hanging="360"/>
      </w:pPr>
      <w:rPr>
        <w:rFonts w:ascii="Times New Roman" w:hAnsi="Times New Roman" w:hint="default"/>
      </w:rPr>
    </w:lvl>
    <w:lvl w:ilvl="3" w:tplc="7668DBDE" w:tentative="1">
      <w:start w:val="1"/>
      <w:numFmt w:val="bullet"/>
      <w:lvlText w:val="•"/>
      <w:lvlJc w:val="left"/>
      <w:pPr>
        <w:tabs>
          <w:tab w:val="num" w:pos="2880"/>
        </w:tabs>
        <w:ind w:left="2880" w:hanging="360"/>
      </w:pPr>
      <w:rPr>
        <w:rFonts w:ascii="Times New Roman" w:hAnsi="Times New Roman" w:hint="default"/>
      </w:rPr>
    </w:lvl>
    <w:lvl w:ilvl="4" w:tplc="8D1CDA06" w:tentative="1">
      <w:start w:val="1"/>
      <w:numFmt w:val="bullet"/>
      <w:lvlText w:val="•"/>
      <w:lvlJc w:val="left"/>
      <w:pPr>
        <w:tabs>
          <w:tab w:val="num" w:pos="3600"/>
        </w:tabs>
        <w:ind w:left="3600" w:hanging="360"/>
      </w:pPr>
      <w:rPr>
        <w:rFonts w:ascii="Times New Roman" w:hAnsi="Times New Roman" w:hint="default"/>
      </w:rPr>
    </w:lvl>
    <w:lvl w:ilvl="5" w:tplc="A0DCCAB2" w:tentative="1">
      <w:start w:val="1"/>
      <w:numFmt w:val="bullet"/>
      <w:lvlText w:val="•"/>
      <w:lvlJc w:val="left"/>
      <w:pPr>
        <w:tabs>
          <w:tab w:val="num" w:pos="4320"/>
        </w:tabs>
        <w:ind w:left="4320" w:hanging="360"/>
      </w:pPr>
      <w:rPr>
        <w:rFonts w:ascii="Times New Roman" w:hAnsi="Times New Roman" w:hint="default"/>
      </w:rPr>
    </w:lvl>
    <w:lvl w:ilvl="6" w:tplc="9E0242BC" w:tentative="1">
      <w:start w:val="1"/>
      <w:numFmt w:val="bullet"/>
      <w:lvlText w:val="•"/>
      <w:lvlJc w:val="left"/>
      <w:pPr>
        <w:tabs>
          <w:tab w:val="num" w:pos="5040"/>
        </w:tabs>
        <w:ind w:left="5040" w:hanging="360"/>
      </w:pPr>
      <w:rPr>
        <w:rFonts w:ascii="Times New Roman" w:hAnsi="Times New Roman" w:hint="default"/>
      </w:rPr>
    </w:lvl>
    <w:lvl w:ilvl="7" w:tplc="B636E590" w:tentative="1">
      <w:start w:val="1"/>
      <w:numFmt w:val="bullet"/>
      <w:lvlText w:val="•"/>
      <w:lvlJc w:val="left"/>
      <w:pPr>
        <w:tabs>
          <w:tab w:val="num" w:pos="5760"/>
        </w:tabs>
        <w:ind w:left="5760" w:hanging="360"/>
      </w:pPr>
      <w:rPr>
        <w:rFonts w:ascii="Times New Roman" w:hAnsi="Times New Roman" w:hint="default"/>
      </w:rPr>
    </w:lvl>
    <w:lvl w:ilvl="8" w:tplc="57D6025C" w:tentative="1">
      <w:start w:val="1"/>
      <w:numFmt w:val="bullet"/>
      <w:lvlText w:val="•"/>
      <w:lvlJc w:val="left"/>
      <w:pPr>
        <w:tabs>
          <w:tab w:val="num" w:pos="6480"/>
        </w:tabs>
        <w:ind w:left="6480" w:hanging="360"/>
      </w:pPr>
      <w:rPr>
        <w:rFonts w:ascii="Times New Roman" w:hAnsi="Times New Roman" w:hint="default"/>
      </w:rPr>
    </w:lvl>
  </w:abstractNum>
  <w:abstractNum w:abstractNumId="5">
    <w:nsid w:val="22944FF9"/>
    <w:multiLevelType w:val="hybridMultilevel"/>
    <w:tmpl w:val="85AC8E9A"/>
    <w:lvl w:ilvl="0" w:tplc="249E1AF6">
      <w:start w:val="1"/>
      <w:numFmt w:val="bullet"/>
      <w:lvlText w:val="•"/>
      <w:lvlJc w:val="left"/>
      <w:pPr>
        <w:tabs>
          <w:tab w:val="num" w:pos="720"/>
        </w:tabs>
        <w:ind w:left="720" w:hanging="360"/>
      </w:pPr>
      <w:rPr>
        <w:rFonts w:ascii="Arial" w:hAnsi="Arial" w:hint="default"/>
      </w:rPr>
    </w:lvl>
    <w:lvl w:ilvl="1" w:tplc="D2801EC6" w:tentative="1">
      <w:start w:val="1"/>
      <w:numFmt w:val="bullet"/>
      <w:lvlText w:val="•"/>
      <w:lvlJc w:val="left"/>
      <w:pPr>
        <w:tabs>
          <w:tab w:val="num" w:pos="1440"/>
        </w:tabs>
        <w:ind w:left="1440" w:hanging="360"/>
      </w:pPr>
      <w:rPr>
        <w:rFonts w:ascii="Arial" w:hAnsi="Arial" w:hint="default"/>
      </w:rPr>
    </w:lvl>
    <w:lvl w:ilvl="2" w:tplc="038AFFB6" w:tentative="1">
      <w:start w:val="1"/>
      <w:numFmt w:val="bullet"/>
      <w:lvlText w:val="•"/>
      <w:lvlJc w:val="left"/>
      <w:pPr>
        <w:tabs>
          <w:tab w:val="num" w:pos="2160"/>
        </w:tabs>
        <w:ind w:left="2160" w:hanging="360"/>
      </w:pPr>
      <w:rPr>
        <w:rFonts w:ascii="Arial" w:hAnsi="Arial" w:hint="default"/>
      </w:rPr>
    </w:lvl>
    <w:lvl w:ilvl="3" w:tplc="873A2440" w:tentative="1">
      <w:start w:val="1"/>
      <w:numFmt w:val="bullet"/>
      <w:lvlText w:val="•"/>
      <w:lvlJc w:val="left"/>
      <w:pPr>
        <w:tabs>
          <w:tab w:val="num" w:pos="2880"/>
        </w:tabs>
        <w:ind w:left="2880" w:hanging="360"/>
      </w:pPr>
      <w:rPr>
        <w:rFonts w:ascii="Arial" w:hAnsi="Arial" w:hint="default"/>
      </w:rPr>
    </w:lvl>
    <w:lvl w:ilvl="4" w:tplc="2670DA7E" w:tentative="1">
      <w:start w:val="1"/>
      <w:numFmt w:val="bullet"/>
      <w:lvlText w:val="•"/>
      <w:lvlJc w:val="left"/>
      <w:pPr>
        <w:tabs>
          <w:tab w:val="num" w:pos="3600"/>
        </w:tabs>
        <w:ind w:left="3600" w:hanging="360"/>
      </w:pPr>
      <w:rPr>
        <w:rFonts w:ascii="Arial" w:hAnsi="Arial" w:hint="default"/>
      </w:rPr>
    </w:lvl>
    <w:lvl w:ilvl="5" w:tplc="CC8255C0" w:tentative="1">
      <w:start w:val="1"/>
      <w:numFmt w:val="bullet"/>
      <w:lvlText w:val="•"/>
      <w:lvlJc w:val="left"/>
      <w:pPr>
        <w:tabs>
          <w:tab w:val="num" w:pos="4320"/>
        </w:tabs>
        <w:ind w:left="4320" w:hanging="360"/>
      </w:pPr>
      <w:rPr>
        <w:rFonts w:ascii="Arial" w:hAnsi="Arial" w:hint="default"/>
      </w:rPr>
    </w:lvl>
    <w:lvl w:ilvl="6" w:tplc="40B8586C" w:tentative="1">
      <w:start w:val="1"/>
      <w:numFmt w:val="bullet"/>
      <w:lvlText w:val="•"/>
      <w:lvlJc w:val="left"/>
      <w:pPr>
        <w:tabs>
          <w:tab w:val="num" w:pos="5040"/>
        </w:tabs>
        <w:ind w:left="5040" w:hanging="360"/>
      </w:pPr>
      <w:rPr>
        <w:rFonts w:ascii="Arial" w:hAnsi="Arial" w:hint="default"/>
      </w:rPr>
    </w:lvl>
    <w:lvl w:ilvl="7" w:tplc="AE069ECA" w:tentative="1">
      <w:start w:val="1"/>
      <w:numFmt w:val="bullet"/>
      <w:lvlText w:val="•"/>
      <w:lvlJc w:val="left"/>
      <w:pPr>
        <w:tabs>
          <w:tab w:val="num" w:pos="5760"/>
        </w:tabs>
        <w:ind w:left="5760" w:hanging="360"/>
      </w:pPr>
      <w:rPr>
        <w:rFonts w:ascii="Arial" w:hAnsi="Arial" w:hint="default"/>
      </w:rPr>
    </w:lvl>
    <w:lvl w:ilvl="8" w:tplc="3C8E67C2" w:tentative="1">
      <w:start w:val="1"/>
      <w:numFmt w:val="bullet"/>
      <w:lvlText w:val="•"/>
      <w:lvlJc w:val="left"/>
      <w:pPr>
        <w:tabs>
          <w:tab w:val="num" w:pos="6480"/>
        </w:tabs>
        <w:ind w:left="6480" w:hanging="360"/>
      </w:pPr>
      <w:rPr>
        <w:rFonts w:ascii="Arial" w:hAnsi="Arial" w:hint="default"/>
      </w:rPr>
    </w:lvl>
  </w:abstractNum>
  <w:abstractNum w:abstractNumId="6">
    <w:nsid w:val="22E14613"/>
    <w:multiLevelType w:val="hybridMultilevel"/>
    <w:tmpl w:val="1BFE3CC6"/>
    <w:lvl w:ilvl="0" w:tplc="FB1298EE">
      <w:start w:val="1"/>
      <w:numFmt w:val="bullet"/>
      <w:lvlText w:val="•"/>
      <w:lvlJc w:val="left"/>
      <w:pPr>
        <w:tabs>
          <w:tab w:val="num" w:pos="720"/>
        </w:tabs>
        <w:ind w:left="720" w:hanging="360"/>
      </w:pPr>
      <w:rPr>
        <w:rFonts w:ascii="Times New Roman" w:hAnsi="Times New Roman" w:hint="default"/>
      </w:rPr>
    </w:lvl>
    <w:lvl w:ilvl="1" w:tplc="7B7EF80E" w:tentative="1">
      <w:start w:val="1"/>
      <w:numFmt w:val="bullet"/>
      <w:lvlText w:val="•"/>
      <w:lvlJc w:val="left"/>
      <w:pPr>
        <w:tabs>
          <w:tab w:val="num" w:pos="1440"/>
        </w:tabs>
        <w:ind w:left="1440" w:hanging="360"/>
      </w:pPr>
      <w:rPr>
        <w:rFonts w:ascii="Times New Roman" w:hAnsi="Times New Roman" w:hint="default"/>
      </w:rPr>
    </w:lvl>
    <w:lvl w:ilvl="2" w:tplc="D88C32D6" w:tentative="1">
      <w:start w:val="1"/>
      <w:numFmt w:val="bullet"/>
      <w:lvlText w:val="•"/>
      <w:lvlJc w:val="left"/>
      <w:pPr>
        <w:tabs>
          <w:tab w:val="num" w:pos="2160"/>
        </w:tabs>
        <w:ind w:left="2160" w:hanging="360"/>
      </w:pPr>
      <w:rPr>
        <w:rFonts w:ascii="Times New Roman" w:hAnsi="Times New Roman" w:hint="default"/>
      </w:rPr>
    </w:lvl>
    <w:lvl w:ilvl="3" w:tplc="8A5A3094" w:tentative="1">
      <w:start w:val="1"/>
      <w:numFmt w:val="bullet"/>
      <w:lvlText w:val="•"/>
      <w:lvlJc w:val="left"/>
      <w:pPr>
        <w:tabs>
          <w:tab w:val="num" w:pos="2880"/>
        </w:tabs>
        <w:ind w:left="2880" w:hanging="360"/>
      </w:pPr>
      <w:rPr>
        <w:rFonts w:ascii="Times New Roman" w:hAnsi="Times New Roman" w:hint="default"/>
      </w:rPr>
    </w:lvl>
    <w:lvl w:ilvl="4" w:tplc="2852225C" w:tentative="1">
      <w:start w:val="1"/>
      <w:numFmt w:val="bullet"/>
      <w:lvlText w:val="•"/>
      <w:lvlJc w:val="left"/>
      <w:pPr>
        <w:tabs>
          <w:tab w:val="num" w:pos="3600"/>
        </w:tabs>
        <w:ind w:left="3600" w:hanging="360"/>
      </w:pPr>
      <w:rPr>
        <w:rFonts w:ascii="Times New Roman" w:hAnsi="Times New Roman" w:hint="default"/>
      </w:rPr>
    </w:lvl>
    <w:lvl w:ilvl="5" w:tplc="93ACB0E2" w:tentative="1">
      <w:start w:val="1"/>
      <w:numFmt w:val="bullet"/>
      <w:lvlText w:val="•"/>
      <w:lvlJc w:val="left"/>
      <w:pPr>
        <w:tabs>
          <w:tab w:val="num" w:pos="4320"/>
        </w:tabs>
        <w:ind w:left="4320" w:hanging="360"/>
      </w:pPr>
      <w:rPr>
        <w:rFonts w:ascii="Times New Roman" w:hAnsi="Times New Roman" w:hint="default"/>
      </w:rPr>
    </w:lvl>
    <w:lvl w:ilvl="6" w:tplc="40E02444" w:tentative="1">
      <w:start w:val="1"/>
      <w:numFmt w:val="bullet"/>
      <w:lvlText w:val="•"/>
      <w:lvlJc w:val="left"/>
      <w:pPr>
        <w:tabs>
          <w:tab w:val="num" w:pos="5040"/>
        </w:tabs>
        <w:ind w:left="5040" w:hanging="360"/>
      </w:pPr>
      <w:rPr>
        <w:rFonts w:ascii="Times New Roman" w:hAnsi="Times New Roman" w:hint="default"/>
      </w:rPr>
    </w:lvl>
    <w:lvl w:ilvl="7" w:tplc="D1EA92E4" w:tentative="1">
      <w:start w:val="1"/>
      <w:numFmt w:val="bullet"/>
      <w:lvlText w:val="•"/>
      <w:lvlJc w:val="left"/>
      <w:pPr>
        <w:tabs>
          <w:tab w:val="num" w:pos="5760"/>
        </w:tabs>
        <w:ind w:left="5760" w:hanging="360"/>
      </w:pPr>
      <w:rPr>
        <w:rFonts w:ascii="Times New Roman" w:hAnsi="Times New Roman" w:hint="default"/>
      </w:rPr>
    </w:lvl>
    <w:lvl w:ilvl="8" w:tplc="9B7A3690" w:tentative="1">
      <w:start w:val="1"/>
      <w:numFmt w:val="bullet"/>
      <w:lvlText w:val="•"/>
      <w:lvlJc w:val="left"/>
      <w:pPr>
        <w:tabs>
          <w:tab w:val="num" w:pos="6480"/>
        </w:tabs>
        <w:ind w:left="6480" w:hanging="360"/>
      </w:pPr>
      <w:rPr>
        <w:rFonts w:ascii="Times New Roman" w:hAnsi="Times New Roman" w:hint="default"/>
      </w:rPr>
    </w:lvl>
  </w:abstractNum>
  <w:abstractNum w:abstractNumId="7">
    <w:nsid w:val="27C14F87"/>
    <w:multiLevelType w:val="hybridMultilevel"/>
    <w:tmpl w:val="5AFCDEEC"/>
    <w:lvl w:ilvl="0" w:tplc="9A7E7B80">
      <w:start w:val="1"/>
      <w:numFmt w:val="bullet"/>
      <w:lvlText w:val="•"/>
      <w:lvlJc w:val="left"/>
      <w:pPr>
        <w:tabs>
          <w:tab w:val="num" w:pos="720"/>
        </w:tabs>
        <w:ind w:left="720" w:hanging="360"/>
      </w:pPr>
      <w:rPr>
        <w:rFonts w:ascii="Arial" w:hAnsi="Arial" w:hint="default"/>
      </w:rPr>
    </w:lvl>
    <w:lvl w:ilvl="1" w:tplc="805CBC28" w:tentative="1">
      <w:start w:val="1"/>
      <w:numFmt w:val="bullet"/>
      <w:lvlText w:val="•"/>
      <w:lvlJc w:val="left"/>
      <w:pPr>
        <w:tabs>
          <w:tab w:val="num" w:pos="1440"/>
        </w:tabs>
        <w:ind w:left="1440" w:hanging="360"/>
      </w:pPr>
      <w:rPr>
        <w:rFonts w:ascii="Arial" w:hAnsi="Arial" w:hint="default"/>
      </w:rPr>
    </w:lvl>
    <w:lvl w:ilvl="2" w:tplc="BD782AD6" w:tentative="1">
      <w:start w:val="1"/>
      <w:numFmt w:val="bullet"/>
      <w:lvlText w:val="•"/>
      <w:lvlJc w:val="left"/>
      <w:pPr>
        <w:tabs>
          <w:tab w:val="num" w:pos="2160"/>
        </w:tabs>
        <w:ind w:left="2160" w:hanging="360"/>
      </w:pPr>
      <w:rPr>
        <w:rFonts w:ascii="Arial" w:hAnsi="Arial" w:hint="default"/>
      </w:rPr>
    </w:lvl>
    <w:lvl w:ilvl="3" w:tplc="A56C8E86" w:tentative="1">
      <w:start w:val="1"/>
      <w:numFmt w:val="bullet"/>
      <w:lvlText w:val="•"/>
      <w:lvlJc w:val="left"/>
      <w:pPr>
        <w:tabs>
          <w:tab w:val="num" w:pos="2880"/>
        </w:tabs>
        <w:ind w:left="2880" w:hanging="360"/>
      </w:pPr>
      <w:rPr>
        <w:rFonts w:ascii="Arial" w:hAnsi="Arial" w:hint="default"/>
      </w:rPr>
    </w:lvl>
    <w:lvl w:ilvl="4" w:tplc="3DA2EC34" w:tentative="1">
      <w:start w:val="1"/>
      <w:numFmt w:val="bullet"/>
      <w:lvlText w:val="•"/>
      <w:lvlJc w:val="left"/>
      <w:pPr>
        <w:tabs>
          <w:tab w:val="num" w:pos="3600"/>
        </w:tabs>
        <w:ind w:left="3600" w:hanging="360"/>
      </w:pPr>
      <w:rPr>
        <w:rFonts w:ascii="Arial" w:hAnsi="Arial" w:hint="default"/>
      </w:rPr>
    </w:lvl>
    <w:lvl w:ilvl="5" w:tplc="061EFB62" w:tentative="1">
      <w:start w:val="1"/>
      <w:numFmt w:val="bullet"/>
      <w:lvlText w:val="•"/>
      <w:lvlJc w:val="left"/>
      <w:pPr>
        <w:tabs>
          <w:tab w:val="num" w:pos="4320"/>
        </w:tabs>
        <w:ind w:left="4320" w:hanging="360"/>
      </w:pPr>
      <w:rPr>
        <w:rFonts w:ascii="Arial" w:hAnsi="Arial" w:hint="default"/>
      </w:rPr>
    </w:lvl>
    <w:lvl w:ilvl="6" w:tplc="A470098C" w:tentative="1">
      <w:start w:val="1"/>
      <w:numFmt w:val="bullet"/>
      <w:lvlText w:val="•"/>
      <w:lvlJc w:val="left"/>
      <w:pPr>
        <w:tabs>
          <w:tab w:val="num" w:pos="5040"/>
        </w:tabs>
        <w:ind w:left="5040" w:hanging="360"/>
      </w:pPr>
      <w:rPr>
        <w:rFonts w:ascii="Arial" w:hAnsi="Arial" w:hint="default"/>
      </w:rPr>
    </w:lvl>
    <w:lvl w:ilvl="7" w:tplc="B2EA6EAE" w:tentative="1">
      <w:start w:val="1"/>
      <w:numFmt w:val="bullet"/>
      <w:lvlText w:val="•"/>
      <w:lvlJc w:val="left"/>
      <w:pPr>
        <w:tabs>
          <w:tab w:val="num" w:pos="5760"/>
        </w:tabs>
        <w:ind w:left="5760" w:hanging="360"/>
      </w:pPr>
      <w:rPr>
        <w:rFonts w:ascii="Arial" w:hAnsi="Arial" w:hint="default"/>
      </w:rPr>
    </w:lvl>
    <w:lvl w:ilvl="8" w:tplc="61A699CE" w:tentative="1">
      <w:start w:val="1"/>
      <w:numFmt w:val="bullet"/>
      <w:lvlText w:val="•"/>
      <w:lvlJc w:val="left"/>
      <w:pPr>
        <w:tabs>
          <w:tab w:val="num" w:pos="6480"/>
        </w:tabs>
        <w:ind w:left="6480" w:hanging="360"/>
      </w:pPr>
      <w:rPr>
        <w:rFonts w:ascii="Arial" w:hAnsi="Arial" w:hint="default"/>
      </w:rPr>
    </w:lvl>
  </w:abstractNum>
  <w:abstractNum w:abstractNumId="8">
    <w:nsid w:val="2D8C1003"/>
    <w:multiLevelType w:val="hybridMultilevel"/>
    <w:tmpl w:val="0EA8A35C"/>
    <w:lvl w:ilvl="0" w:tplc="71763792">
      <w:start w:val="1"/>
      <w:numFmt w:val="bullet"/>
      <w:lvlText w:val="•"/>
      <w:lvlJc w:val="left"/>
      <w:pPr>
        <w:tabs>
          <w:tab w:val="num" w:pos="720"/>
        </w:tabs>
        <w:ind w:left="720" w:hanging="360"/>
      </w:pPr>
      <w:rPr>
        <w:rFonts w:ascii="Arial" w:hAnsi="Arial" w:hint="default"/>
      </w:rPr>
    </w:lvl>
    <w:lvl w:ilvl="1" w:tplc="564C02DA" w:tentative="1">
      <w:start w:val="1"/>
      <w:numFmt w:val="bullet"/>
      <w:lvlText w:val="•"/>
      <w:lvlJc w:val="left"/>
      <w:pPr>
        <w:tabs>
          <w:tab w:val="num" w:pos="1440"/>
        </w:tabs>
        <w:ind w:left="1440" w:hanging="360"/>
      </w:pPr>
      <w:rPr>
        <w:rFonts w:ascii="Arial" w:hAnsi="Arial" w:hint="default"/>
      </w:rPr>
    </w:lvl>
    <w:lvl w:ilvl="2" w:tplc="C632E1AE" w:tentative="1">
      <w:start w:val="1"/>
      <w:numFmt w:val="bullet"/>
      <w:lvlText w:val="•"/>
      <w:lvlJc w:val="left"/>
      <w:pPr>
        <w:tabs>
          <w:tab w:val="num" w:pos="2160"/>
        </w:tabs>
        <w:ind w:left="2160" w:hanging="360"/>
      </w:pPr>
      <w:rPr>
        <w:rFonts w:ascii="Arial" w:hAnsi="Arial" w:hint="default"/>
      </w:rPr>
    </w:lvl>
    <w:lvl w:ilvl="3" w:tplc="52B8D8BC" w:tentative="1">
      <w:start w:val="1"/>
      <w:numFmt w:val="bullet"/>
      <w:lvlText w:val="•"/>
      <w:lvlJc w:val="left"/>
      <w:pPr>
        <w:tabs>
          <w:tab w:val="num" w:pos="2880"/>
        </w:tabs>
        <w:ind w:left="2880" w:hanging="360"/>
      </w:pPr>
      <w:rPr>
        <w:rFonts w:ascii="Arial" w:hAnsi="Arial" w:hint="default"/>
      </w:rPr>
    </w:lvl>
    <w:lvl w:ilvl="4" w:tplc="5B90F768" w:tentative="1">
      <w:start w:val="1"/>
      <w:numFmt w:val="bullet"/>
      <w:lvlText w:val="•"/>
      <w:lvlJc w:val="left"/>
      <w:pPr>
        <w:tabs>
          <w:tab w:val="num" w:pos="3600"/>
        </w:tabs>
        <w:ind w:left="3600" w:hanging="360"/>
      </w:pPr>
      <w:rPr>
        <w:rFonts w:ascii="Arial" w:hAnsi="Arial" w:hint="default"/>
      </w:rPr>
    </w:lvl>
    <w:lvl w:ilvl="5" w:tplc="0802736C" w:tentative="1">
      <w:start w:val="1"/>
      <w:numFmt w:val="bullet"/>
      <w:lvlText w:val="•"/>
      <w:lvlJc w:val="left"/>
      <w:pPr>
        <w:tabs>
          <w:tab w:val="num" w:pos="4320"/>
        </w:tabs>
        <w:ind w:left="4320" w:hanging="360"/>
      </w:pPr>
      <w:rPr>
        <w:rFonts w:ascii="Arial" w:hAnsi="Arial" w:hint="default"/>
      </w:rPr>
    </w:lvl>
    <w:lvl w:ilvl="6" w:tplc="8FA4F8D2" w:tentative="1">
      <w:start w:val="1"/>
      <w:numFmt w:val="bullet"/>
      <w:lvlText w:val="•"/>
      <w:lvlJc w:val="left"/>
      <w:pPr>
        <w:tabs>
          <w:tab w:val="num" w:pos="5040"/>
        </w:tabs>
        <w:ind w:left="5040" w:hanging="360"/>
      </w:pPr>
      <w:rPr>
        <w:rFonts w:ascii="Arial" w:hAnsi="Arial" w:hint="default"/>
      </w:rPr>
    </w:lvl>
    <w:lvl w:ilvl="7" w:tplc="4D4A7542" w:tentative="1">
      <w:start w:val="1"/>
      <w:numFmt w:val="bullet"/>
      <w:lvlText w:val="•"/>
      <w:lvlJc w:val="left"/>
      <w:pPr>
        <w:tabs>
          <w:tab w:val="num" w:pos="5760"/>
        </w:tabs>
        <w:ind w:left="5760" w:hanging="360"/>
      </w:pPr>
      <w:rPr>
        <w:rFonts w:ascii="Arial" w:hAnsi="Arial" w:hint="default"/>
      </w:rPr>
    </w:lvl>
    <w:lvl w:ilvl="8" w:tplc="F4502C26" w:tentative="1">
      <w:start w:val="1"/>
      <w:numFmt w:val="bullet"/>
      <w:lvlText w:val="•"/>
      <w:lvlJc w:val="left"/>
      <w:pPr>
        <w:tabs>
          <w:tab w:val="num" w:pos="6480"/>
        </w:tabs>
        <w:ind w:left="6480" w:hanging="360"/>
      </w:pPr>
      <w:rPr>
        <w:rFonts w:ascii="Arial" w:hAnsi="Arial" w:hint="default"/>
      </w:rPr>
    </w:lvl>
  </w:abstractNum>
  <w:abstractNum w:abstractNumId="9">
    <w:nsid w:val="37B84EC5"/>
    <w:multiLevelType w:val="hybridMultilevel"/>
    <w:tmpl w:val="75D4BB0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nsid w:val="41854221"/>
    <w:multiLevelType w:val="hybridMultilevel"/>
    <w:tmpl w:val="651E8CD4"/>
    <w:lvl w:ilvl="0" w:tplc="015A46BA">
      <w:start w:val="1"/>
      <w:numFmt w:val="bullet"/>
      <w:lvlText w:val="•"/>
      <w:lvlJc w:val="left"/>
      <w:pPr>
        <w:tabs>
          <w:tab w:val="num" w:pos="720"/>
        </w:tabs>
        <w:ind w:left="720" w:hanging="360"/>
      </w:pPr>
      <w:rPr>
        <w:rFonts w:ascii="Arial" w:hAnsi="Arial" w:hint="default"/>
      </w:rPr>
    </w:lvl>
    <w:lvl w:ilvl="1" w:tplc="ABAC7AB4" w:tentative="1">
      <w:start w:val="1"/>
      <w:numFmt w:val="bullet"/>
      <w:lvlText w:val="•"/>
      <w:lvlJc w:val="left"/>
      <w:pPr>
        <w:tabs>
          <w:tab w:val="num" w:pos="1440"/>
        </w:tabs>
        <w:ind w:left="1440" w:hanging="360"/>
      </w:pPr>
      <w:rPr>
        <w:rFonts w:ascii="Arial" w:hAnsi="Arial" w:hint="default"/>
      </w:rPr>
    </w:lvl>
    <w:lvl w:ilvl="2" w:tplc="D1D091D6" w:tentative="1">
      <w:start w:val="1"/>
      <w:numFmt w:val="bullet"/>
      <w:lvlText w:val="•"/>
      <w:lvlJc w:val="left"/>
      <w:pPr>
        <w:tabs>
          <w:tab w:val="num" w:pos="2160"/>
        </w:tabs>
        <w:ind w:left="2160" w:hanging="360"/>
      </w:pPr>
      <w:rPr>
        <w:rFonts w:ascii="Arial" w:hAnsi="Arial" w:hint="default"/>
      </w:rPr>
    </w:lvl>
    <w:lvl w:ilvl="3" w:tplc="4302131E" w:tentative="1">
      <w:start w:val="1"/>
      <w:numFmt w:val="bullet"/>
      <w:lvlText w:val="•"/>
      <w:lvlJc w:val="left"/>
      <w:pPr>
        <w:tabs>
          <w:tab w:val="num" w:pos="2880"/>
        </w:tabs>
        <w:ind w:left="2880" w:hanging="360"/>
      </w:pPr>
      <w:rPr>
        <w:rFonts w:ascii="Arial" w:hAnsi="Arial" w:hint="default"/>
      </w:rPr>
    </w:lvl>
    <w:lvl w:ilvl="4" w:tplc="B8120DF2" w:tentative="1">
      <w:start w:val="1"/>
      <w:numFmt w:val="bullet"/>
      <w:lvlText w:val="•"/>
      <w:lvlJc w:val="left"/>
      <w:pPr>
        <w:tabs>
          <w:tab w:val="num" w:pos="3600"/>
        </w:tabs>
        <w:ind w:left="3600" w:hanging="360"/>
      </w:pPr>
      <w:rPr>
        <w:rFonts w:ascii="Arial" w:hAnsi="Arial" w:hint="default"/>
      </w:rPr>
    </w:lvl>
    <w:lvl w:ilvl="5" w:tplc="6C5EDC8E" w:tentative="1">
      <w:start w:val="1"/>
      <w:numFmt w:val="bullet"/>
      <w:lvlText w:val="•"/>
      <w:lvlJc w:val="left"/>
      <w:pPr>
        <w:tabs>
          <w:tab w:val="num" w:pos="4320"/>
        </w:tabs>
        <w:ind w:left="4320" w:hanging="360"/>
      </w:pPr>
      <w:rPr>
        <w:rFonts w:ascii="Arial" w:hAnsi="Arial" w:hint="default"/>
      </w:rPr>
    </w:lvl>
    <w:lvl w:ilvl="6" w:tplc="CE28750E" w:tentative="1">
      <w:start w:val="1"/>
      <w:numFmt w:val="bullet"/>
      <w:lvlText w:val="•"/>
      <w:lvlJc w:val="left"/>
      <w:pPr>
        <w:tabs>
          <w:tab w:val="num" w:pos="5040"/>
        </w:tabs>
        <w:ind w:left="5040" w:hanging="360"/>
      </w:pPr>
      <w:rPr>
        <w:rFonts w:ascii="Arial" w:hAnsi="Arial" w:hint="default"/>
      </w:rPr>
    </w:lvl>
    <w:lvl w:ilvl="7" w:tplc="0D1A0CE2" w:tentative="1">
      <w:start w:val="1"/>
      <w:numFmt w:val="bullet"/>
      <w:lvlText w:val="•"/>
      <w:lvlJc w:val="left"/>
      <w:pPr>
        <w:tabs>
          <w:tab w:val="num" w:pos="5760"/>
        </w:tabs>
        <w:ind w:left="5760" w:hanging="360"/>
      </w:pPr>
      <w:rPr>
        <w:rFonts w:ascii="Arial" w:hAnsi="Arial" w:hint="default"/>
      </w:rPr>
    </w:lvl>
    <w:lvl w:ilvl="8" w:tplc="8DBC1204" w:tentative="1">
      <w:start w:val="1"/>
      <w:numFmt w:val="bullet"/>
      <w:lvlText w:val="•"/>
      <w:lvlJc w:val="left"/>
      <w:pPr>
        <w:tabs>
          <w:tab w:val="num" w:pos="6480"/>
        </w:tabs>
        <w:ind w:left="6480" w:hanging="360"/>
      </w:pPr>
      <w:rPr>
        <w:rFonts w:ascii="Arial" w:hAnsi="Arial" w:hint="default"/>
      </w:rPr>
    </w:lvl>
  </w:abstractNum>
  <w:abstractNum w:abstractNumId="11">
    <w:nsid w:val="4FA7749C"/>
    <w:multiLevelType w:val="hybridMultilevel"/>
    <w:tmpl w:val="C31CA8C4"/>
    <w:lvl w:ilvl="0" w:tplc="09E869F6">
      <w:start w:val="1"/>
      <w:numFmt w:val="bullet"/>
      <w:lvlText w:val="•"/>
      <w:lvlJc w:val="left"/>
      <w:pPr>
        <w:tabs>
          <w:tab w:val="num" w:pos="720"/>
        </w:tabs>
        <w:ind w:left="720" w:hanging="360"/>
      </w:pPr>
      <w:rPr>
        <w:rFonts w:ascii="Arial" w:hAnsi="Arial" w:hint="default"/>
      </w:rPr>
    </w:lvl>
    <w:lvl w:ilvl="1" w:tplc="6FA218A2" w:tentative="1">
      <w:start w:val="1"/>
      <w:numFmt w:val="bullet"/>
      <w:lvlText w:val="•"/>
      <w:lvlJc w:val="left"/>
      <w:pPr>
        <w:tabs>
          <w:tab w:val="num" w:pos="1440"/>
        </w:tabs>
        <w:ind w:left="1440" w:hanging="360"/>
      </w:pPr>
      <w:rPr>
        <w:rFonts w:ascii="Arial" w:hAnsi="Arial" w:hint="default"/>
      </w:rPr>
    </w:lvl>
    <w:lvl w:ilvl="2" w:tplc="62FA7840" w:tentative="1">
      <w:start w:val="1"/>
      <w:numFmt w:val="bullet"/>
      <w:lvlText w:val="•"/>
      <w:lvlJc w:val="left"/>
      <w:pPr>
        <w:tabs>
          <w:tab w:val="num" w:pos="2160"/>
        </w:tabs>
        <w:ind w:left="2160" w:hanging="360"/>
      </w:pPr>
      <w:rPr>
        <w:rFonts w:ascii="Arial" w:hAnsi="Arial" w:hint="default"/>
      </w:rPr>
    </w:lvl>
    <w:lvl w:ilvl="3" w:tplc="C84A5140" w:tentative="1">
      <w:start w:val="1"/>
      <w:numFmt w:val="bullet"/>
      <w:lvlText w:val="•"/>
      <w:lvlJc w:val="left"/>
      <w:pPr>
        <w:tabs>
          <w:tab w:val="num" w:pos="2880"/>
        </w:tabs>
        <w:ind w:left="2880" w:hanging="360"/>
      </w:pPr>
      <w:rPr>
        <w:rFonts w:ascii="Arial" w:hAnsi="Arial" w:hint="default"/>
      </w:rPr>
    </w:lvl>
    <w:lvl w:ilvl="4" w:tplc="7FFAF97C" w:tentative="1">
      <w:start w:val="1"/>
      <w:numFmt w:val="bullet"/>
      <w:lvlText w:val="•"/>
      <w:lvlJc w:val="left"/>
      <w:pPr>
        <w:tabs>
          <w:tab w:val="num" w:pos="3600"/>
        </w:tabs>
        <w:ind w:left="3600" w:hanging="360"/>
      </w:pPr>
      <w:rPr>
        <w:rFonts w:ascii="Arial" w:hAnsi="Arial" w:hint="default"/>
      </w:rPr>
    </w:lvl>
    <w:lvl w:ilvl="5" w:tplc="C50E593C" w:tentative="1">
      <w:start w:val="1"/>
      <w:numFmt w:val="bullet"/>
      <w:lvlText w:val="•"/>
      <w:lvlJc w:val="left"/>
      <w:pPr>
        <w:tabs>
          <w:tab w:val="num" w:pos="4320"/>
        </w:tabs>
        <w:ind w:left="4320" w:hanging="360"/>
      </w:pPr>
      <w:rPr>
        <w:rFonts w:ascii="Arial" w:hAnsi="Arial" w:hint="default"/>
      </w:rPr>
    </w:lvl>
    <w:lvl w:ilvl="6" w:tplc="DFC6386E" w:tentative="1">
      <w:start w:val="1"/>
      <w:numFmt w:val="bullet"/>
      <w:lvlText w:val="•"/>
      <w:lvlJc w:val="left"/>
      <w:pPr>
        <w:tabs>
          <w:tab w:val="num" w:pos="5040"/>
        </w:tabs>
        <w:ind w:left="5040" w:hanging="360"/>
      </w:pPr>
      <w:rPr>
        <w:rFonts w:ascii="Arial" w:hAnsi="Arial" w:hint="default"/>
      </w:rPr>
    </w:lvl>
    <w:lvl w:ilvl="7" w:tplc="209A2BB8" w:tentative="1">
      <w:start w:val="1"/>
      <w:numFmt w:val="bullet"/>
      <w:lvlText w:val="•"/>
      <w:lvlJc w:val="left"/>
      <w:pPr>
        <w:tabs>
          <w:tab w:val="num" w:pos="5760"/>
        </w:tabs>
        <w:ind w:left="5760" w:hanging="360"/>
      </w:pPr>
      <w:rPr>
        <w:rFonts w:ascii="Arial" w:hAnsi="Arial" w:hint="default"/>
      </w:rPr>
    </w:lvl>
    <w:lvl w:ilvl="8" w:tplc="AC247614" w:tentative="1">
      <w:start w:val="1"/>
      <w:numFmt w:val="bullet"/>
      <w:lvlText w:val="•"/>
      <w:lvlJc w:val="left"/>
      <w:pPr>
        <w:tabs>
          <w:tab w:val="num" w:pos="6480"/>
        </w:tabs>
        <w:ind w:left="6480" w:hanging="360"/>
      </w:pPr>
      <w:rPr>
        <w:rFonts w:ascii="Arial" w:hAnsi="Arial" w:hint="default"/>
      </w:rPr>
    </w:lvl>
  </w:abstractNum>
  <w:abstractNum w:abstractNumId="12">
    <w:nsid w:val="4FB80152"/>
    <w:multiLevelType w:val="hybridMultilevel"/>
    <w:tmpl w:val="914EF8A2"/>
    <w:lvl w:ilvl="0" w:tplc="FAA2D942">
      <w:start w:val="1"/>
      <w:numFmt w:val="bullet"/>
      <w:lvlText w:val="•"/>
      <w:lvlJc w:val="left"/>
      <w:pPr>
        <w:tabs>
          <w:tab w:val="num" w:pos="720"/>
        </w:tabs>
        <w:ind w:left="720" w:hanging="360"/>
      </w:pPr>
      <w:rPr>
        <w:rFonts w:ascii="Arial" w:hAnsi="Arial" w:hint="default"/>
      </w:rPr>
    </w:lvl>
    <w:lvl w:ilvl="1" w:tplc="5C3AA886" w:tentative="1">
      <w:start w:val="1"/>
      <w:numFmt w:val="bullet"/>
      <w:lvlText w:val="•"/>
      <w:lvlJc w:val="left"/>
      <w:pPr>
        <w:tabs>
          <w:tab w:val="num" w:pos="1440"/>
        </w:tabs>
        <w:ind w:left="1440" w:hanging="360"/>
      </w:pPr>
      <w:rPr>
        <w:rFonts w:ascii="Arial" w:hAnsi="Arial" w:hint="default"/>
      </w:rPr>
    </w:lvl>
    <w:lvl w:ilvl="2" w:tplc="CAA4AB9C" w:tentative="1">
      <w:start w:val="1"/>
      <w:numFmt w:val="bullet"/>
      <w:lvlText w:val="•"/>
      <w:lvlJc w:val="left"/>
      <w:pPr>
        <w:tabs>
          <w:tab w:val="num" w:pos="2160"/>
        </w:tabs>
        <w:ind w:left="2160" w:hanging="360"/>
      </w:pPr>
      <w:rPr>
        <w:rFonts w:ascii="Arial" w:hAnsi="Arial" w:hint="default"/>
      </w:rPr>
    </w:lvl>
    <w:lvl w:ilvl="3" w:tplc="2064224C" w:tentative="1">
      <w:start w:val="1"/>
      <w:numFmt w:val="bullet"/>
      <w:lvlText w:val="•"/>
      <w:lvlJc w:val="left"/>
      <w:pPr>
        <w:tabs>
          <w:tab w:val="num" w:pos="2880"/>
        </w:tabs>
        <w:ind w:left="2880" w:hanging="360"/>
      </w:pPr>
      <w:rPr>
        <w:rFonts w:ascii="Arial" w:hAnsi="Arial" w:hint="default"/>
      </w:rPr>
    </w:lvl>
    <w:lvl w:ilvl="4" w:tplc="2FC89ADA" w:tentative="1">
      <w:start w:val="1"/>
      <w:numFmt w:val="bullet"/>
      <w:lvlText w:val="•"/>
      <w:lvlJc w:val="left"/>
      <w:pPr>
        <w:tabs>
          <w:tab w:val="num" w:pos="3600"/>
        </w:tabs>
        <w:ind w:left="3600" w:hanging="360"/>
      </w:pPr>
      <w:rPr>
        <w:rFonts w:ascii="Arial" w:hAnsi="Arial" w:hint="default"/>
      </w:rPr>
    </w:lvl>
    <w:lvl w:ilvl="5" w:tplc="111A6CC0" w:tentative="1">
      <w:start w:val="1"/>
      <w:numFmt w:val="bullet"/>
      <w:lvlText w:val="•"/>
      <w:lvlJc w:val="left"/>
      <w:pPr>
        <w:tabs>
          <w:tab w:val="num" w:pos="4320"/>
        </w:tabs>
        <w:ind w:left="4320" w:hanging="360"/>
      </w:pPr>
      <w:rPr>
        <w:rFonts w:ascii="Arial" w:hAnsi="Arial" w:hint="default"/>
      </w:rPr>
    </w:lvl>
    <w:lvl w:ilvl="6" w:tplc="63ECB990" w:tentative="1">
      <w:start w:val="1"/>
      <w:numFmt w:val="bullet"/>
      <w:lvlText w:val="•"/>
      <w:lvlJc w:val="left"/>
      <w:pPr>
        <w:tabs>
          <w:tab w:val="num" w:pos="5040"/>
        </w:tabs>
        <w:ind w:left="5040" w:hanging="360"/>
      </w:pPr>
      <w:rPr>
        <w:rFonts w:ascii="Arial" w:hAnsi="Arial" w:hint="default"/>
      </w:rPr>
    </w:lvl>
    <w:lvl w:ilvl="7" w:tplc="5394B468" w:tentative="1">
      <w:start w:val="1"/>
      <w:numFmt w:val="bullet"/>
      <w:lvlText w:val="•"/>
      <w:lvlJc w:val="left"/>
      <w:pPr>
        <w:tabs>
          <w:tab w:val="num" w:pos="5760"/>
        </w:tabs>
        <w:ind w:left="5760" w:hanging="360"/>
      </w:pPr>
      <w:rPr>
        <w:rFonts w:ascii="Arial" w:hAnsi="Arial" w:hint="default"/>
      </w:rPr>
    </w:lvl>
    <w:lvl w:ilvl="8" w:tplc="888CF8F0" w:tentative="1">
      <w:start w:val="1"/>
      <w:numFmt w:val="bullet"/>
      <w:lvlText w:val="•"/>
      <w:lvlJc w:val="left"/>
      <w:pPr>
        <w:tabs>
          <w:tab w:val="num" w:pos="6480"/>
        </w:tabs>
        <w:ind w:left="6480" w:hanging="360"/>
      </w:pPr>
      <w:rPr>
        <w:rFonts w:ascii="Arial" w:hAnsi="Arial" w:hint="default"/>
      </w:rPr>
    </w:lvl>
  </w:abstractNum>
  <w:abstractNum w:abstractNumId="13">
    <w:nsid w:val="531B6DF7"/>
    <w:multiLevelType w:val="hybridMultilevel"/>
    <w:tmpl w:val="DB781576"/>
    <w:lvl w:ilvl="0" w:tplc="99D60C2E">
      <w:start w:val="1"/>
      <w:numFmt w:val="bullet"/>
      <w:lvlText w:val="•"/>
      <w:lvlJc w:val="left"/>
      <w:pPr>
        <w:tabs>
          <w:tab w:val="num" w:pos="720"/>
        </w:tabs>
        <w:ind w:left="720" w:hanging="360"/>
      </w:pPr>
      <w:rPr>
        <w:rFonts w:ascii="Arial" w:hAnsi="Arial" w:hint="default"/>
      </w:rPr>
    </w:lvl>
    <w:lvl w:ilvl="1" w:tplc="910AA358" w:tentative="1">
      <w:start w:val="1"/>
      <w:numFmt w:val="bullet"/>
      <w:lvlText w:val="•"/>
      <w:lvlJc w:val="left"/>
      <w:pPr>
        <w:tabs>
          <w:tab w:val="num" w:pos="1440"/>
        </w:tabs>
        <w:ind w:left="1440" w:hanging="360"/>
      </w:pPr>
      <w:rPr>
        <w:rFonts w:ascii="Arial" w:hAnsi="Arial" w:hint="default"/>
      </w:rPr>
    </w:lvl>
    <w:lvl w:ilvl="2" w:tplc="D6122AEC" w:tentative="1">
      <w:start w:val="1"/>
      <w:numFmt w:val="bullet"/>
      <w:lvlText w:val="•"/>
      <w:lvlJc w:val="left"/>
      <w:pPr>
        <w:tabs>
          <w:tab w:val="num" w:pos="2160"/>
        </w:tabs>
        <w:ind w:left="2160" w:hanging="360"/>
      </w:pPr>
      <w:rPr>
        <w:rFonts w:ascii="Arial" w:hAnsi="Arial" w:hint="default"/>
      </w:rPr>
    </w:lvl>
    <w:lvl w:ilvl="3" w:tplc="EAF2FF42" w:tentative="1">
      <w:start w:val="1"/>
      <w:numFmt w:val="bullet"/>
      <w:lvlText w:val="•"/>
      <w:lvlJc w:val="left"/>
      <w:pPr>
        <w:tabs>
          <w:tab w:val="num" w:pos="2880"/>
        </w:tabs>
        <w:ind w:left="2880" w:hanging="360"/>
      </w:pPr>
      <w:rPr>
        <w:rFonts w:ascii="Arial" w:hAnsi="Arial" w:hint="default"/>
      </w:rPr>
    </w:lvl>
    <w:lvl w:ilvl="4" w:tplc="0B6A3C80" w:tentative="1">
      <w:start w:val="1"/>
      <w:numFmt w:val="bullet"/>
      <w:lvlText w:val="•"/>
      <w:lvlJc w:val="left"/>
      <w:pPr>
        <w:tabs>
          <w:tab w:val="num" w:pos="3600"/>
        </w:tabs>
        <w:ind w:left="3600" w:hanging="360"/>
      </w:pPr>
      <w:rPr>
        <w:rFonts w:ascii="Arial" w:hAnsi="Arial" w:hint="default"/>
      </w:rPr>
    </w:lvl>
    <w:lvl w:ilvl="5" w:tplc="68760984" w:tentative="1">
      <w:start w:val="1"/>
      <w:numFmt w:val="bullet"/>
      <w:lvlText w:val="•"/>
      <w:lvlJc w:val="left"/>
      <w:pPr>
        <w:tabs>
          <w:tab w:val="num" w:pos="4320"/>
        </w:tabs>
        <w:ind w:left="4320" w:hanging="360"/>
      </w:pPr>
      <w:rPr>
        <w:rFonts w:ascii="Arial" w:hAnsi="Arial" w:hint="default"/>
      </w:rPr>
    </w:lvl>
    <w:lvl w:ilvl="6" w:tplc="5942A686" w:tentative="1">
      <w:start w:val="1"/>
      <w:numFmt w:val="bullet"/>
      <w:lvlText w:val="•"/>
      <w:lvlJc w:val="left"/>
      <w:pPr>
        <w:tabs>
          <w:tab w:val="num" w:pos="5040"/>
        </w:tabs>
        <w:ind w:left="5040" w:hanging="360"/>
      </w:pPr>
      <w:rPr>
        <w:rFonts w:ascii="Arial" w:hAnsi="Arial" w:hint="default"/>
      </w:rPr>
    </w:lvl>
    <w:lvl w:ilvl="7" w:tplc="08EED7FE" w:tentative="1">
      <w:start w:val="1"/>
      <w:numFmt w:val="bullet"/>
      <w:lvlText w:val="•"/>
      <w:lvlJc w:val="left"/>
      <w:pPr>
        <w:tabs>
          <w:tab w:val="num" w:pos="5760"/>
        </w:tabs>
        <w:ind w:left="5760" w:hanging="360"/>
      </w:pPr>
      <w:rPr>
        <w:rFonts w:ascii="Arial" w:hAnsi="Arial" w:hint="default"/>
      </w:rPr>
    </w:lvl>
    <w:lvl w:ilvl="8" w:tplc="E5EE615C" w:tentative="1">
      <w:start w:val="1"/>
      <w:numFmt w:val="bullet"/>
      <w:lvlText w:val="•"/>
      <w:lvlJc w:val="left"/>
      <w:pPr>
        <w:tabs>
          <w:tab w:val="num" w:pos="6480"/>
        </w:tabs>
        <w:ind w:left="6480" w:hanging="360"/>
      </w:pPr>
      <w:rPr>
        <w:rFonts w:ascii="Arial" w:hAnsi="Arial" w:hint="default"/>
      </w:rPr>
    </w:lvl>
  </w:abstractNum>
  <w:abstractNum w:abstractNumId="14">
    <w:nsid w:val="65360977"/>
    <w:multiLevelType w:val="hybridMultilevel"/>
    <w:tmpl w:val="77F45E40"/>
    <w:lvl w:ilvl="0" w:tplc="3A60EE72">
      <w:start w:val="1"/>
      <w:numFmt w:val="bullet"/>
      <w:lvlText w:val="•"/>
      <w:lvlJc w:val="left"/>
      <w:pPr>
        <w:tabs>
          <w:tab w:val="num" w:pos="720"/>
        </w:tabs>
        <w:ind w:left="720" w:hanging="360"/>
      </w:pPr>
      <w:rPr>
        <w:rFonts w:ascii="Arial" w:hAnsi="Arial" w:hint="default"/>
      </w:rPr>
    </w:lvl>
    <w:lvl w:ilvl="1" w:tplc="3A16AD68" w:tentative="1">
      <w:start w:val="1"/>
      <w:numFmt w:val="bullet"/>
      <w:lvlText w:val="•"/>
      <w:lvlJc w:val="left"/>
      <w:pPr>
        <w:tabs>
          <w:tab w:val="num" w:pos="1440"/>
        </w:tabs>
        <w:ind w:left="1440" w:hanging="360"/>
      </w:pPr>
      <w:rPr>
        <w:rFonts w:ascii="Arial" w:hAnsi="Arial" w:hint="default"/>
      </w:rPr>
    </w:lvl>
    <w:lvl w:ilvl="2" w:tplc="F234564A" w:tentative="1">
      <w:start w:val="1"/>
      <w:numFmt w:val="bullet"/>
      <w:lvlText w:val="•"/>
      <w:lvlJc w:val="left"/>
      <w:pPr>
        <w:tabs>
          <w:tab w:val="num" w:pos="2160"/>
        </w:tabs>
        <w:ind w:left="2160" w:hanging="360"/>
      </w:pPr>
      <w:rPr>
        <w:rFonts w:ascii="Arial" w:hAnsi="Arial" w:hint="default"/>
      </w:rPr>
    </w:lvl>
    <w:lvl w:ilvl="3" w:tplc="A98C1128" w:tentative="1">
      <w:start w:val="1"/>
      <w:numFmt w:val="bullet"/>
      <w:lvlText w:val="•"/>
      <w:lvlJc w:val="left"/>
      <w:pPr>
        <w:tabs>
          <w:tab w:val="num" w:pos="2880"/>
        </w:tabs>
        <w:ind w:left="2880" w:hanging="360"/>
      </w:pPr>
      <w:rPr>
        <w:rFonts w:ascii="Arial" w:hAnsi="Arial" w:hint="default"/>
      </w:rPr>
    </w:lvl>
    <w:lvl w:ilvl="4" w:tplc="9B00BCE2" w:tentative="1">
      <w:start w:val="1"/>
      <w:numFmt w:val="bullet"/>
      <w:lvlText w:val="•"/>
      <w:lvlJc w:val="left"/>
      <w:pPr>
        <w:tabs>
          <w:tab w:val="num" w:pos="3600"/>
        </w:tabs>
        <w:ind w:left="3600" w:hanging="360"/>
      </w:pPr>
      <w:rPr>
        <w:rFonts w:ascii="Arial" w:hAnsi="Arial" w:hint="default"/>
      </w:rPr>
    </w:lvl>
    <w:lvl w:ilvl="5" w:tplc="B67424CA" w:tentative="1">
      <w:start w:val="1"/>
      <w:numFmt w:val="bullet"/>
      <w:lvlText w:val="•"/>
      <w:lvlJc w:val="left"/>
      <w:pPr>
        <w:tabs>
          <w:tab w:val="num" w:pos="4320"/>
        </w:tabs>
        <w:ind w:left="4320" w:hanging="360"/>
      </w:pPr>
      <w:rPr>
        <w:rFonts w:ascii="Arial" w:hAnsi="Arial" w:hint="default"/>
      </w:rPr>
    </w:lvl>
    <w:lvl w:ilvl="6" w:tplc="C068C986" w:tentative="1">
      <w:start w:val="1"/>
      <w:numFmt w:val="bullet"/>
      <w:lvlText w:val="•"/>
      <w:lvlJc w:val="left"/>
      <w:pPr>
        <w:tabs>
          <w:tab w:val="num" w:pos="5040"/>
        </w:tabs>
        <w:ind w:left="5040" w:hanging="360"/>
      </w:pPr>
      <w:rPr>
        <w:rFonts w:ascii="Arial" w:hAnsi="Arial" w:hint="default"/>
      </w:rPr>
    </w:lvl>
    <w:lvl w:ilvl="7" w:tplc="B302E23E" w:tentative="1">
      <w:start w:val="1"/>
      <w:numFmt w:val="bullet"/>
      <w:lvlText w:val="•"/>
      <w:lvlJc w:val="left"/>
      <w:pPr>
        <w:tabs>
          <w:tab w:val="num" w:pos="5760"/>
        </w:tabs>
        <w:ind w:left="5760" w:hanging="360"/>
      </w:pPr>
      <w:rPr>
        <w:rFonts w:ascii="Arial" w:hAnsi="Arial" w:hint="default"/>
      </w:rPr>
    </w:lvl>
    <w:lvl w:ilvl="8" w:tplc="2170516A" w:tentative="1">
      <w:start w:val="1"/>
      <w:numFmt w:val="bullet"/>
      <w:lvlText w:val="•"/>
      <w:lvlJc w:val="left"/>
      <w:pPr>
        <w:tabs>
          <w:tab w:val="num" w:pos="6480"/>
        </w:tabs>
        <w:ind w:left="6480" w:hanging="360"/>
      </w:pPr>
      <w:rPr>
        <w:rFonts w:ascii="Arial" w:hAnsi="Arial" w:hint="default"/>
      </w:rPr>
    </w:lvl>
  </w:abstractNum>
  <w:abstractNum w:abstractNumId="15">
    <w:nsid w:val="6CC0583F"/>
    <w:multiLevelType w:val="hybridMultilevel"/>
    <w:tmpl w:val="754A2A6E"/>
    <w:lvl w:ilvl="0" w:tplc="2B34F024">
      <w:start w:val="1"/>
      <w:numFmt w:val="bullet"/>
      <w:lvlText w:val="•"/>
      <w:lvlJc w:val="left"/>
      <w:pPr>
        <w:tabs>
          <w:tab w:val="num" w:pos="720"/>
        </w:tabs>
        <w:ind w:left="720" w:hanging="360"/>
      </w:pPr>
      <w:rPr>
        <w:rFonts w:ascii="Arial" w:hAnsi="Arial" w:hint="default"/>
      </w:rPr>
    </w:lvl>
    <w:lvl w:ilvl="1" w:tplc="29EA5BBC" w:tentative="1">
      <w:start w:val="1"/>
      <w:numFmt w:val="bullet"/>
      <w:lvlText w:val="•"/>
      <w:lvlJc w:val="left"/>
      <w:pPr>
        <w:tabs>
          <w:tab w:val="num" w:pos="1440"/>
        </w:tabs>
        <w:ind w:left="1440" w:hanging="360"/>
      </w:pPr>
      <w:rPr>
        <w:rFonts w:ascii="Arial" w:hAnsi="Arial" w:hint="default"/>
      </w:rPr>
    </w:lvl>
    <w:lvl w:ilvl="2" w:tplc="8DFA36AA" w:tentative="1">
      <w:start w:val="1"/>
      <w:numFmt w:val="bullet"/>
      <w:lvlText w:val="•"/>
      <w:lvlJc w:val="left"/>
      <w:pPr>
        <w:tabs>
          <w:tab w:val="num" w:pos="2160"/>
        </w:tabs>
        <w:ind w:left="2160" w:hanging="360"/>
      </w:pPr>
      <w:rPr>
        <w:rFonts w:ascii="Arial" w:hAnsi="Arial" w:hint="default"/>
      </w:rPr>
    </w:lvl>
    <w:lvl w:ilvl="3" w:tplc="72BAD5BA" w:tentative="1">
      <w:start w:val="1"/>
      <w:numFmt w:val="bullet"/>
      <w:lvlText w:val="•"/>
      <w:lvlJc w:val="left"/>
      <w:pPr>
        <w:tabs>
          <w:tab w:val="num" w:pos="2880"/>
        </w:tabs>
        <w:ind w:left="2880" w:hanging="360"/>
      </w:pPr>
      <w:rPr>
        <w:rFonts w:ascii="Arial" w:hAnsi="Arial" w:hint="default"/>
      </w:rPr>
    </w:lvl>
    <w:lvl w:ilvl="4" w:tplc="0310F55C" w:tentative="1">
      <w:start w:val="1"/>
      <w:numFmt w:val="bullet"/>
      <w:lvlText w:val="•"/>
      <w:lvlJc w:val="left"/>
      <w:pPr>
        <w:tabs>
          <w:tab w:val="num" w:pos="3600"/>
        </w:tabs>
        <w:ind w:left="3600" w:hanging="360"/>
      </w:pPr>
      <w:rPr>
        <w:rFonts w:ascii="Arial" w:hAnsi="Arial" w:hint="default"/>
      </w:rPr>
    </w:lvl>
    <w:lvl w:ilvl="5" w:tplc="8F0067D2" w:tentative="1">
      <w:start w:val="1"/>
      <w:numFmt w:val="bullet"/>
      <w:lvlText w:val="•"/>
      <w:lvlJc w:val="left"/>
      <w:pPr>
        <w:tabs>
          <w:tab w:val="num" w:pos="4320"/>
        </w:tabs>
        <w:ind w:left="4320" w:hanging="360"/>
      </w:pPr>
      <w:rPr>
        <w:rFonts w:ascii="Arial" w:hAnsi="Arial" w:hint="default"/>
      </w:rPr>
    </w:lvl>
    <w:lvl w:ilvl="6" w:tplc="5E14BD58" w:tentative="1">
      <w:start w:val="1"/>
      <w:numFmt w:val="bullet"/>
      <w:lvlText w:val="•"/>
      <w:lvlJc w:val="left"/>
      <w:pPr>
        <w:tabs>
          <w:tab w:val="num" w:pos="5040"/>
        </w:tabs>
        <w:ind w:left="5040" w:hanging="360"/>
      </w:pPr>
      <w:rPr>
        <w:rFonts w:ascii="Arial" w:hAnsi="Arial" w:hint="default"/>
      </w:rPr>
    </w:lvl>
    <w:lvl w:ilvl="7" w:tplc="888039D6" w:tentative="1">
      <w:start w:val="1"/>
      <w:numFmt w:val="bullet"/>
      <w:lvlText w:val="•"/>
      <w:lvlJc w:val="left"/>
      <w:pPr>
        <w:tabs>
          <w:tab w:val="num" w:pos="5760"/>
        </w:tabs>
        <w:ind w:left="5760" w:hanging="360"/>
      </w:pPr>
      <w:rPr>
        <w:rFonts w:ascii="Arial" w:hAnsi="Arial" w:hint="default"/>
      </w:rPr>
    </w:lvl>
    <w:lvl w:ilvl="8" w:tplc="40C2E60E" w:tentative="1">
      <w:start w:val="1"/>
      <w:numFmt w:val="bullet"/>
      <w:lvlText w:val="•"/>
      <w:lvlJc w:val="left"/>
      <w:pPr>
        <w:tabs>
          <w:tab w:val="num" w:pos="6480"/>
        </w:tabs>
        <w:ind w:left="6480" w:hanging="360"/>
      </w:pPr>
      <w:rPr>
        <w:rFonts w:ascii="Arial" w:hAnsi="Arial" w:hint="default"/>
      </w:rPr>
    </w:lvl>
  </w:abstractNum>
  <w:abstractNum w:abstractNumId="16">
    <w:nsid w:val="718B272E"/>
    <w:multiLevelType w:val="hybridMultilevel"/>
    <w:tmpl w:val="9FCAA28A"/>
    <w:lvl w:ilvl="0" w:tplc="0ED43F5C">
      <w:start w:val="1"/>
      <w:numFmt w:val="bullet"/>
      <w:lvlText w:val="•"/>
      <w:lvlJc w:val="left"/>
      <w:pPr>
        <w:tabs>
          <w:tab w:val="num" w:pos="720"/>
        </w:tabs>
        <w:ind w:left="720" w:hanging="360"/>
      </w:pPr>
      <w:rPr>
        <w:rFonts w:ascii="Arial" w:hAnsi="Arial" w:hint="default"/>
      </w:rPr>
    </w:lvl>
    <w:lvl w:ilvl="1" w:tplc="2BC8DB12" w:tentative="1">
      <w:start w:val="1"/>
      <w:numFmt w:val="bullet"/>
      <w:lvlText w:val="•"/>
      <w:lvlJc w:val="left"/>
      <w:pPr>
        <w:tabs>
          <w:tab w:val="num" w:pos="1440"/>
        </w:tabs>
        <w:ind w:left="1440" w:hanging="360"/>
      </w:pPr>
      <w:rPr>
        <w:rFonts w:ascii="Arial" w:hAnsi="Arial" w:hint="default"/>
      </w:rPr>
    </w:lvl>
    <w:lvl w:ilvl="2" w:tplc="D0422886" w:tentative="1">
      <w:start w:val="1"/>
      <w:numFmt w:val="bullet"/>
      <w:lvlText w:val="•"/>
      <w:lvlJc w:val="left"/>
      <w:pPr>
        <w:tabs>
          <w:tab w:val="num" w:pos="2160"/>
        </w:tabs>
        <w:ind w:left="2160" w:hanging="360"/>
      </w:pPr>
      <w:rPr>
        <w:rFonts w:ascii="Arial" w:hAnsi="Arial" w:hint="default"/>
      </w:rPr>
    </w:lvl>
    <w:lvl w:ilvl="3" w:tplc="23A0FF00" w:tentative="1">
      <w:start w:val="1"/>
      <w:numFmt w:val="bullet"/>
      <w:lvlText w:val="•"/>
      <w:lvlJc w:val="left"/>
      <w:pPr>
        <w:tabs>
          <w:tab w:val="num" w:pos="2880"/>
        </w:tabs>
        <w:ind w:left="2880" w:hanging="360"/>
      </w:pPr>
      <w:rPr>
        <w:rFonts w:ascii="Arial" w:hAnsi="Arial" w:hint="default"/>
      </w:rPr>
    </w:lvl>
    <w:lvl w:ilvl="4" w:tplc="674AEE7C" w:tentative="1">
      <w:start w:val="1"/>
      <w:numFmt w:val="bullet"/>
      <w:lvlText w:val="•"/>
      <w:lvlJc w:val="left"/>
      <w:pPr>
        <w:tabs>
          <w:tab w:val="num" w:pos="3600"/>
        </w:tabs>
        <w:ind w:left="3600" w:hanging="360"/>
      </w:pPr>
      <w:rPr>
        <w:rFonts w:ascii="Arial" w:hAnsi="Arial" w:hint="default"/>
      </w:rPr>
    </w:lvl>
    <w:lvl w:ilvl="5" w:tplc="AC5CFAB0" w:tentative="1">
      <w:start w:val="1"/>
      <w:numFmt w:val="bullet"/>
      <w:lvlText w:val="•"/>
      <w:lvlJc w:val="left"/>
      <w:pPr>
        <w:tabs>
          <w:tab w:val="num" w:pos="4320"/>
        </w:tabs>
        <w:ind w:left="4320" w:hanging="360"/>
      </w:pPr>
      <w:rPr>
        <w:rFonts w:ascii="Arial" w:hAnsi="Arial" w:hint="default"/>
      </w:rPr>
    </w:lvl>
    <w:lvl w:ilvl="6" w:tplc="DE7CDE46" w:tentative="1">
      <w:start w:val="1"/>
      <w:numFmt w:val="bullet"/>
      <w:lvlText w:val="•"/>
      <w:lvlJc w:val="left"/>
      <w:pPr>
        <w:tabs>
          <w:tab w:val="num" w:pos="5040"/>
        </w:tabs>
        <w:ind w:left="5040" w:hanging="360"/>
      </w:pPr>
      <w:rPr>
        <w:rFonts w:ascii="Arial" w:hAnsi="Arial" w:hint="default"/>
      </w:rPr>
    </w:lvl>
    <w:lvl w:ilvl="7" w:tplc="CA30331E" w:tentative="1">
      <w:start w:val="1"/>
      <w:numFmt w:val="bullet"/>
      <w:lvlText w:val="•"/>
      <w:lvlJc w:val="left"/>
      <w:pPr>
        <w:tabs>
          <w:tab w:val="num" w:pos="5760"/>
        </w:tabs>
        <w:ind w:left="5760" w:hanging="360"/>
      </w:pPr>
      <w:rPr>
        <w:rFonts w:ascii="Arial" w:hAnsi="Arial" w:hint="default"/>
      </w:rPr>
    </w:lvl>
    <w:lvl w:ilvl="8" w:tplc="7FF09BC2" w:tentative="1">
      <w:start w:val="1"/>
      <w:numFmt w:val="bullet"/>
      <w:lvlText w:val="•"/>
      <w:lvlJc w:val="left"/>
      <w:pPr>
        <w:tabs>
          <w:tab w:val="num" w:pos="6480"/>
        </w:tabs>
        <w:ind w:left="6480" w:hanging="360"/>
      </w:pPr>
      <w:rPr>
        <w:rFonts w:ascii="Arial" w:hAnsi="Arial" w:hint="default"/>
      </w:rPr>
    </w:lvl>
  </w:abstractNum>
  <w:num w:numId="1">
    <w:abstractNumId w:val="9"/>
  </w:num>
  <w:num w:numId="2">
    <w:abstractNumId w:val="6"/>
  </w:num>
  <w:num w:numId="3">
    <w:abstractNumId w:val="4"/>
  </w:num>
  <w:num w:numId="4">
    <w:abstractNumId w:val="3"/>
  </w:num>
  <w:num w:numId="5">
    <w:abstractNumId w:val="10"/>
  </w:num>
  <w:num w:numId="6">
    <w:abstractNumId w:val="16"/>
  </w:num>
  <w:num w:numId="7">
    <w:abstractNumId w:val="5"/>
  </w:num>
  <w:num w:numId="8">
    <w:abstractNumId w:val="11"/>
  </w:num>
  <w:num w:numId="9">
    <w:abstractNumId w:val="12"/>
  </w:num>
  <w:num w:numId="10">
    <w:abstractNumId w:val="8"/>
  </w:num>
  <w:num w:numId="11">
    <w:abstractNumId w:val="14"/>
  </w:num>
  <w:num w:numId="12">
    <w:abstractNumId w:val="7"/>
  </w:num>
  <w:num w:numId="13">
    <w:abstractNumId w:val="2"/>
  </w:num>
  <w:num w:numId="14">
    <w:abstractNumId w:val="0"/>
  </w:num>
  <w:num w:numId="15">
    <w:abstractNumId w:val="15"/>
  </w:num>
  <w:num w:numId="16">
    <w:abstractNumId w:val="13"/>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D1269"/>
    <w:rsid w:val="000409DC"/>
    <w:rsid w:val="00073017"/>
    <w:rsid w:val="00092D89"/>
    <w:rsid w:val="000B6037"/>
    <w:rsid w:val="000C1035"/>
    <w:rsid w:val="00146235"/>
    <w:rsid w:val="00171237"/>
    <w:rsid w:val="001A46BA"/>
    <w:rsid w:val="002510B7"/>
    <w:rsid w:val="00257C9C"/>
    <w:rsid w:val="00261B97"/>
    <w:rsid w:val="002A732C"/>
    <w:rsid w:val="002A78F5"/>
    <w:rsid w:val="002D3A43"/>
    <w:rsid w:val="002F5157"/>
    <w:rsid w:val="003405CD"/>
    <w:rsid w:val="00346039"/>
    <w:rsid w:val="003D0081"/>
    <w:rsid w:val="003E4A0E"/>
    <w:rsid w:val="00400014"/>
    <w:rsid w:val="00444518"/>
    <w:rsid w:val="00455464"/>
    <w:rsid w:val="00480CC0"/>
    <w:rsid w:val="00497CCD"/>
    <w:rsid w:val="004D7BDC"/>
    <w:rsid w:val="00515048"/>
    <w:rsid w:val="0056777F"/>
    <w:rsid w:val="00571D6F"/>
    <w:rsid w:val="00593B21"/>
    <w:rsid w:val="00594B1A"/>
    <w:rsid w:val="005E0942"/>
    <w:rsid w:val="005F0D98"/>
    <w:rsid w:val="00600162"/>
    <w:rsid w:val="00616B1B"/>
    <w:rsid w:val="006936CD"/>
    <w:rsid w:val="006D1BA7"/>
    <w:rsid w:val="006D5854"/>
    <w:rsid w:val="006F170A"/>
    <w:rsid w:val="00767605"/>
    <w:rsid w:val="00775B0F"/>
    <w:rsid w:val="007C1FAA"/>
    <w:rsid w:val="007C3F5F"/>
    <w:rsid w:val="007C6BB1"/>
    <w:rsid w:val="008418B2"/>
    <w:rsid w:val="008501BB"/>
    <w:rsid w:val="00872E61"/>
    <w:rsid w:val="00876531"/>
    <w:rsid w:val="008B663C"/>
    <w:rsid w:val="008C3145"/>
    <w:rsid w:val="008D1376"/>
    <w:rsid w:val="008D5C7E"/>
    <w:rsid w:val="008D69D1"/>
    <w:rsid w:val="00907934"/>
    <w:rsid w:val="00913166"/>
    <w:rsid w:val="0091760F"/>
    <w:rsid w:val="009258E1"/>
    <w:rsid w:val="009C12C3"/>
    <w:rsid w:val="00A61A2B"/>
    <w:rsid w:val="00A67727"/>
    <w:rsid w:val="00AA1DE8"/>
    <w:rsid w:val="00AD4AF0"/>
    <w:rsid w:val="00AE7898"/>
    <w:rsid w:val="00B0088C"/>
    <w:rsid w:val="00B20EC1"/>
    <w:rsid w:val="00B26D6A"/>
    <w:rsid w:val="00B400C8"/>
    <w:rsid w:val="00B84EC0"/>
    <w:rsid w:val="00B87F7D"/>
    <w:rsid w:val="00BA0E14"/>
    <w:rsid w:val="00BC6E31"/>
    <w:rsid w:val="00BE631E"/>
    <w:rsid w:val="00BF73EB"/>
    <w:rsid w:val="00C80AB3"/>
    <w:rsid w:val="00CA4049"/>
    <w:rsid w:val="00CB1847"/>
    <w:rsid w:val="00CC1750"/>
    <w:rsid w:val="00CC1C98"/>
    <w:rsid w:val="00CC7CC8"/>
    <w:rsid w:val="00CD15BC"/>
    <w:rsid w:val="00CD53F7"/>
    <w:rsid w:val="00D4190D"/>
    <w:rsid w:val="00D56DE2"/>
    <w:rsid w:val="00D7161B"/>
    <w:rsid w:val="00D94F83"/>
    <w:rsid w:val="00D963B6"/>
    <w:rsid w:val="00DD7C3C"/>
    <w:rsid w:val="00DF7A0D"/>
    <w:rsid w:val="00E35D38"/>
    <w:rsid w:val="00E82B93"/>
    <w:rsid w:val="00EA2215"/>
    <w:rsid w:val="00F167CF"/>
    <w:rsid w:val="00FA7D9B"/>
    <w:rsid w:val="00FD1269"/>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D1269"/>
    <w:pPr>
      <w:suppressAutoHyphens/>
    </w:pPr>
    <w:rPr>
      <w:rFonts w:ascii="Times New Roman" w:eastAsia="Times New Roman" w:hAnsi="Times New Roman" w:cs="Times New Roman"/>
      <w:color w:val="00000A"/>
      <w:sz w:val="20"/>
      <w:szCs w:val="20"/>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1269"/>
    <w:pPr>
      <w:ind w:left="720"/>
      <w:contextualSpacing/>
    </w:pPr>
  </w:style>
  <w:style w:type="paragraph" w:styleId="PlainText">
    <w:name w:val="Plain Text"/>
    <w:basedOn w:val="Normal"/>
    <w:link w:val="PlainTextChar"/>
    <w:uiPriority w:val="99"/>
    <w:unhideWhenUsed/>
    <w:rsid w:val="002F5157"/>
    <w:pPr>
      <w:suppressAutoHyphens w:val="0"/>
      <w:spacing w:after="0" w:line="240" w:lineRule="auto"/>
    </w:pPr>
    <w:rPr>
      <w:rFonts w:ascii="Consolas" w:eastAsiaTheme="minorHAnsi" w:hAnsi="Consolas" w:cs="Consolas"/>
      <w:color w:val="auto"/>
      <w:sz w:val="21"/>
      <w:szCs w:val="21"/>
      <w:lang w:val="en-IE" w:eastAsia="en-US"/>
    </w:rPr>
  </w:style>
  <w:style w:type="character" w:customStyle="1" w:styleId="PlainTextChar">
    <w:name w:val="Plain Text Char"/>
    <w:basedOn w:val="DefaultParagraphFont"/>
    <w:link w:val="PlainText"/>
    <w:uiPriority w:val="99"/>
    <w:rsid w:val="002F5157"/>
    <w:rPr>
      <w:rFonts w:ascii="Consolas" w:hAnsi="Consolas" w:cs="Consolas"/>
      <w:sz w:val="21"/>
      <w:szCs w:val="21"/>
    </w:rPr>
  </w:style>
  <w:style w:type="paragraph" w:styleId="BodyTextIndent">
    <w:name w:val="Body Text Indent"/>
    <w:basedOn w:val="Normal"/>
    <w:link w:val="BodyTextIndentChar"/>
    <w:rsid w:val="008D5C7E"/>
    <w:pPr>
      <w:widowControl w:val="0"/>
      <w:spacing w:after="0" w:line="240" w:lineRule="auto"/>
    </w:pPr>
    <w:rPr>
      <w:rFonts w:ascii="Arial" w:eastAsia="SimSun" w:hAnsi="Arial" w:cs="Arial"/>
      <w:color w:val="auto"/>
      <w:kern w:val="1"/>
      <w:sz w:val="24"/>
      <w:szCs w:val="24"/>
      <w:lang w:val="en-IE" w:bidi="hi-IN"/>
    </w:rPr>
  </w:style>
  <w:style w:type="character" w:customStyle="1" w:styleId="BodyTextIndentChar">
    <w:name w:val="Body Text Indent Char"/>
    <w:basedOn w:val="DefaultParagraphFont"/>
    <w:link w:val="BodyTextIndent"/>
    <w:rsid w:val="008D5C7E"/>
    <w:rPr>
      <w:rFonts w:ascii="Arial" w:eastAsia="SimSun" w:hAnsi="Arial" w:cs="Arial"/>
      <w:kern w:val="1"/>
      <w:sz w:val="24"/>
      <w:szCs w:val="24"/>
      <w:lang w:eastAsia="zh-CN" w:bidi="hi-IN"/>
    </w:rPr>
  </w:style>
  <w:style w:type="paragraph" w:styleId="Header">
    <w:name w:val="header"/>
    <w:basedOn w:val="Normal"/>
    <w:link w:val="HeaderChar"/>
    <w:uiPriority w:val="99"/>
    <w:semiHidden/>
    <w:unhideWhenUsed/>
    <w:rsid w:val="00BE631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E631E"/>
    <w:rPr>
      <w:rFonts w:ascii="Times New Roman" w:eastAsia="Times New Roman" w:hAnsi="Times New Roman" w:cs="Times New Roman"/>
      <w:color w:val="00000A"/>
      <w:sz w:val="20"/>
      <w:szCs w:val="20"/>
      <w:lang w:val="en-GB" w:eastAsia="zh-CN"/>
    </w:rPr>
  </w:style>
  <w:style w:type="paragraph" w:styleId="Footer">
    <w:name w:val="footer"/>
    <w:basedOn w:val="Normal"/>
    <w:link w:val="FooterChar"/>
    <w:uiPriority w:val="99"/>
    <w:unhideWhenUsed/>
    <w:rsid w:val="00BE63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631E"/>
    <w:rPr>
      <w:rFonts w:ascii="Times New Roman" w:eastAsia="Times New Roman" w:hAnsi="Times New Roman" w:cs="Times New Roman"/>
      <w:color w:val="00000A"/>
      <w:sz w:val="20"/>
      <w:szCs w:val="20"/>
      <w:lang w:val="en-GB" w:eastAsia="zh-CN"/>
    </w:rPr>
  </w:style>
</w:styles>
</file>

<file path=word/webSettings.xml><?xml version="1.0" encoding="utf-8"?>
<w:webSettings xmlns:r="http://schemas.openxmlformats.org/officeDocument/2006/relationships" xmlns:w="http://schemas.openxmlformats.org/wordprocessingml/2006/main">
  <w:divs>
    <w:div w:id="57750767">
      <w:bodyDiv w:val="1"/>
      <w:marLeft w:val="0"/>
      <w:marRight w:val="0"/>
      <w:marTop w:val="0"/>
      <w:marBottom w:val="0"/>
      <w:divBdr>
        <w:top w:val="none" w:sz="0" w:space="0" w:color="auto"/>
        <w:left w:val="none" w:sz="0" w:space="0" w:color="auto"/>
        <w:bottom w:val="none" w:sz="0" w:space="0" w:color="auto"/>
        <w:right w:val="none" w:sz="0" w:space="0" w:color="auto"/>
      </w:divBdr>
    </w:div>
    <w:div w:id="193228123">
      <w:bodyDiv w:val="1"/>
      <w:marLeft w:val="0"/>
      <w:marRight w:val="0"/>
      <w:marTop w:val="0"/>
      <w:marBottom w:val="0"/>
      <w:divBdr>
        <w:top w:val="none" w:sz="0" w:space="0" w:color="auto"/>
        <w:left w:val="none" w:sz="0" w:space="0" w:color="auto"/>
        <w:bottom w:val="none" w:sz="0" w:space="0" w:color="auto"/>
        <w:right w:val="none" w:sz="0" w:space="0" w:color="auto"/>
      </w:divBdr>
      <w:divsChild>
        <w:div w:id="977611748">
          <w:marLeft w:val="0"/>
          <w:marRight w:val="0"/>
          <w:marTop w:val="288"/>
          <w:marBottom w:val="0"/>
          <w:divBdr>
            <w:top w:val="none" w:sz="0" w:space="0" w:color="auto"/>
            <w:left w:val="none" w:sz="0" w:space="0" w:color="auto"/>
            <w:bottom w:val="none" w:sz="0" w:space="0" w:color="auto"/>
            <w:right w:val="none" w:sz="0" w:space="0" w:color="auto"/>
          </w:divBdr>
        </w:div>
        <w:div w:id="1651835177">
          <w:marLeft w:val="0"/>
          <w:marRight w:val="0"/>
          <w:marTop w:val="288"/>
          <w:marBottom w:val="0"/>
          <w:divBdr>
            <w:top w:val="none" w:sz="0" w:space="0" w:color="auto"/>
            <w:left w:val="none" w:sz="0" w:space="0" w:color="auto"/>
            <w:bottom w:val="none" w:sz="0" w:space="0" w:color="auto"/>
            <w:right w:val="none" w:sz="0" w:space="0" w:color="auto"/>
          </w:divBdr>
        </w:div>
        <w:div w:id="445929792">
          <w:marLeft w:val="0"/>
          <w:marRight w:val="0"/>
          <w:marTop w:val="288"/>
          <w:marBottom w:val="0"/>
          <w:divBdr>
            <w:top w:val="none" w:sz="0" w:space="0" w:color="auto"/>
            <w:left w:val="none" w:sz="0" w:space="0" w:color="auto"/>
            <w:bottom w:val="none" w:sz="0" w:space="0" w:color="auto"/>
            <w:right w:val="none" w:sz="0" w:space="0" w:color="auto"/>
          </w:divBdr>
        </w:div>
        <w:div w:id="249123139">
          <w:marLeft w:val="0"/>
          <w:marRight w:val="0"/>
          <w:marTop w:val="288"/>
          <w:marBottom w:val="0"/>
          <w:divBdr>
            <w:top w:val="none" w:sz="0" w:space="0" w:color="auto"/>
            <w:left w:val="none" w:sz="0" w:space="0" w:color="auto"/>
            <w:bottom w:val="none" w:sz="0" w:space="0" w:color="auto"/>
            <w:right w:val="none" w:sz="0" w:space="0" w:color="auto"/>
          </w:divBdr>
        </w:div>
      </w:divsChild>
    </w:div>
    <w:div w:id="259997003">
      <w:bodyDiv w:val="1"/>
      <w:marLeft w:val="0"/>
      <w:marRight w:val="0"/>
      <w:marTop w:val="0"/>
      <w:marBottom w:val="0"/>
      <w:divBdr>
        <w:top w:val="none" w:sz="0" w:space="0" w:color="auto"/>
        <w:left w:val="none" w:sz="0" w:space="0" w:color="auto"/>
        <w:bottom w:val="none" w:sz="0" w:space="0" w:color="auto"/>
        <w:right w:val="none" w:sz="0" w:space="0" w:color="auto"/>
      </w:divBdr>
    </w:div>
    <w:div w:id="276836160">
      <w:bodyDiv w:val="1"/>
      <w:marLeft w:val="0"/>
      <w:marRight w:val="0"/>
      <w:marTop w:val="0"/>
      <w:marBottom w:val="0"/>
      <w:divBdr>
        <w:top w:val="none" w:sz="0" w:space="0" w:color="auto"/>
        <w:left w:val="none" w:sz="0" w:space="0" w:color="auto"/>
        <w:bottom w:val="none" w:sz="0" w:space="0" w:color="auto"/>
        <w:right w:val="none" w:sz="0" w:space="0" w:color="auto"/>
      </w:divBdr>
      <w:divsChild>
        <w:div w:id="1551578456">
          <w:marLeft w:val="0"/>
          <w:marRight w:val="0"/>
          <w:marTop w:val="288"/>
          <w:marBottom w:val="0"/>
          <w:divBdr>
            <w:top w:val="none" w:sz="0" w:space="0" w:color="auto"/>
            <w:left w:val="none" w:sz="0" w:space="0" w:color="auto"/>
            <w:bottom w:val="none" w:sz="0" w:space="0" w:color="auto"/>
            <w:right w:val="none" w:sz="0" w:space="0" w:color="auto"/>
          </w:divBdr>
        </w:div>
        <w:div w:id="66465972">
          <w:marLeft w:val="0"/>
          <w:marRight w:val="0"/>
          <w:marTop w:val="288"/>
          <w:marBottom w:val="0"/>
          <w:divBdr>
            <w:top w:val="none" w:sz="0" w:space="0" w:color="auto"/>
            <w:left w:val="none" w:sz="0" w:space="0" w:color="auto"/>
            <w:bottom w:val="none" w:sz="0" w:space="0" w:color="auto"/>
            <w:right w:val="none" w:sz="0" w:space="0" w:color="auto"/>
          </w:divBdr>
        </w:div>
        <w:div w:id="1880044464">
          <w:marLeft w:val="0"/>
          <w:marRight w:val="0"/>
          <w:marTop w:val="288"/>
          <w:marBottom w:val="0"/>
          <w:divBdr>
            <w:top w:val="none" w:sz="0" w:space="0" w:color="auto"/>
            <w:left w:val="none" w:sz="0" w:space="0" w:color="auto"/>
            <w:bottom w:val="none" w:sz="0" w:space="0" w:color="auto"/>
            <w:right w:val="none" w:sz="0" w:space="0" w:color="auto"/>
          </w:divBdr>
        </w:div>
      </w:divsChild>
    </w:div>
    <w:div w:id="344093333">
      <w:bodyDiv w:val="1"/>
      <w:marLeft w:val="0"/>
      <w:marRight w:val="0"/>
      <w:marTop w:val="0"/>
      <w:marBottom w:val="0"/>
      <w:divBdr>
        <w:top w:val="none" w:sz="0" w:space="0" w:color="auto"/>
        <w:left w:val="none" w:sz="0" w:space="0" w:color="auto"/>
        <w:bottom w:val="none" w:sz="0" w:space="0" w:color="auto"/>
        <w:right w:val="none" w:sz="0" w:space="0" w:color="auto"/>
      </w:divBdr>
      <w:divsChild>
        <w:div w:id="1789474434">
          <w:marLeft w:val="547"/>
          <w:marRight w:val="0"/>
          <w:marTop w:val="86"/>
          <w:marBottom w:val="0"/>
          <w:divBdr>
            <w:top w:val="none" w:sz="0" w:space="0" w:color="auto"/>
            <w:left w:val="none" w:sz="0" w:space="0" w:color="auto"/>
            <w:bottom w:val="none" w:sz="0" w:space="0" w:color="auto"/>
            <w:right w:val="none" w:sz="0" w:space="0" w:color="auto"/>
          </w:divBdr>
        </w:div>
        <w:div w:id="1095708257">
          <w:marLeft w:val="547"/>
          <w:marRight w:val="0"/>
          <w:marTop w:val="86"/>
          <w:marBottom w:val="0"/>
          <w:divBdr>
            <w:top w:val="none" w:sz="0" w:space="0" w:color="auto"/>
            <w:left w:val="none" w:sz="0" w:space="0" w:color="auto"/>
            <w:bottom w:val="none" w:sz="0" w:space="0" w:color="auto"/>
            <w:right w:val="none" w:sz="0" w:space="0" w:color="auto"/>
          </w:divBdr>
        </w:div>
        <w:div w:id="1607731365">
          <w:marLeft w:val="547"/>
          <w:marRight w:val="0"/>
          <w:marTop w:val="86"/>
          <w:marBottom w:val="0"/>
          <w:divBdr>
            <w:top w:val="none" w:sz="0" w:space="0" w:color="auto"/>
            <w:left w:val="none" w:sz="0" w:space="0" w:color="auto"/>
            <w:bottom w:val="none" w:sz="0" w:space="0" w:color="auto"/>
            <w:right w:val="none" w:sz="0" w:space="0" w:color="auto"/>
          </w:divBdr>
        </w:div>
        <w:div w:id="434984282">
          <w:marLeft w:val="547"/>
          <w:marRight w:val="0"/>
          <w:marTop w:val="86"/>
          <w:marBottom w:val="0"/>
          <w:divBdr>
            <w:top w:val="none" w:sz="0" w:space="0" w:color="auto"/>
            <w:left w:val="none" w:sz="0" w:space="0" w:color="auto"/>
            <w:bottom w:val="none" w:sz="0" w:space="0" w:color="auto"/>
            <w:right w:val="none" w:sz="0" w:space="0" w:color="auto"/>
          </w:divBdr>
        </w:div>
        <w:div w:id="1867406053">
          <w:marLeft w:val="547"/>
          <w:marRight w:val="0"/>
          <w:marTop w:val="86"/>
          <w:marBottom w:val="0"/>
          <w:divBdr>
            <w:top w:val="none" w:sz="0" w:space="0" w:color="auto"/>
            <w:left w:val="none" w:sz="0" w:space="0" w:color="auto"/>
            <w:bottom w:val="none" w:sz="0" w:space="0" w:color="auto"/>
            <w:right w:val="none" w:sz="0" w:space="0" w:color="auto"/>
          </w:divBdr>
        </w:div>
      </w:divsChild>
    </w:div>
    <w:div w:id="372342500">
      <w:bodyDiv w:val="1"/>
      <w:marLeft w:val="0"/>
      <w:marRight w:val="0"/>
      <w:marTop w:val="0"/>
      <w:marBottom w:val="0"/>
      <w:divBdr>
        <w:top w:val="none" w:sz="0" w:space="0" w:color="auto"/>
        <w:left w:val="none" w:sz="0" w:space="0" w:color="auto"/>
        <w:bottom w:val="none" w:sz="0" w:space="0" w:color="auto"/>
        <w:right w:val="none" w:sz="0" w:space="0" w:color="auto"/>
      </w:divBdr>
    </w:div>
    <w:div w:id="639502780">
      <w:bodyDiv w:val="1"/>
      <w:marLeft w:val="0"/>
      <w:marRight w:val="0"/>
      <w:marTop w:val="0"/>
      <w:marBottom w:val="0"/>
      <w:divBdr>
        <w:top w:val="none" w:sz="0" w:space="0" w:color="auto"/>
        <w:left w:val="none" w:sz="0" w:space="0" w:color="auto"/>
        <w:bottom w:val="none" w:sz="0" w:space="0" w:color="auto"/>
        <w:right w:val="none" w:sz="0" w:space="0" w:color="auto"/>
      </w:divBdr>
      <w:divsChild>
        <w:div w:id="90976945">
          <w:marLeft w:val="0"/>
          <w:marRight w:val="0"/>
          <w:marTop w:val="288"/>
          <w:marBottom w:val="0"/>
          <w:divBdr>
            <w:top w:val="none" w:sz="0" w:space="0" w:color="auto"/>
            <w:left w:val="none" w:sz="0" w:space="0" w:color="auto"/>
            <w:bottom w:val="none" w:sz="0" w:space="0" w:color="auto"/>
            <w:right w:val="none" w:sz="0" w:space="0" w:color="auto"/>
          </w:divBdr>
        </w:div>
        <w:div w:id="1231424533">
          <w:marLeft w:val="0"/>
          <w:marRight w:val="0"/>
          <w:marTop w:val="288"/>
          <w:marBottom w:val="0"/>
          <w:divBdr>
            <w:top w:val="none" w:sz="0" w:space="0" w:color="auto"/>
            <w:left w:val="none" w:sz="0" w:space="0" w:color="auto"/>
            <w:bottom w:val="none" w:sz="0" w:space="0" w:color="auto"/>
            <w:right w:val="none" w:sz="0" w:space="0" w:color="auto"/>
          </w:divBdr>
        </w:div>
        <w:div w:id="183137142">
          <w:marLeft w:val="0"/>
          <w:marRight w:val="0"/>
          <w:marTop w:val="288"/>
          <w:marBottom w:val="0"/>
          <w:divBdr>
            <w:top w:val="none" w:sz="0" w:space="0" w:color="auto"/>
            <w:left w:val="none" w:sz="0" w:space="0" w:color="auto"/>
            <w:bottom w:val="none" w:sz="0" w:space="0" w:color="auto"/>
            <w:right w:val="none" w:sz="0" w:space="0" w:color="auto"/>
          </w:divBdr>
        </w:div>
        <w:div w:id="288173948">
          <w:marLeft w:val="0"/>
          <w:marRight w:val="0"/>
          <w:marTop w:val="288"/>
          <w:marBottom w:val="0"/>
          <w:divBdr>
            <w:top w:val="none" w:sz="0" w:space="0" w:color="auto"/>
            <w:left w:val="none" w:sz="0" w:space="0" w:color="auto"/>
            <w:bottom w:val="none" w:sz="0" w:space="0" w:color="auto"/>
            <w:right w:val="none" w:sz="0" w:space="0" w:color="auto"/>
          </w:divBdr>
        </w:div>
        <w:div w:id="1028456959">
          <w:marLeft w:val="0"/>
          <w:marRight w:val="0"/>
          <w:marTop w:val="288"/>
          <w:marBottom w:val="0"/>
          <w:divBdr>
            <w:top w:val="none" w:sz="0" w:space="0" w:color="auto"/>
            <w:left w:val="none" w:sz="0" w:space="0" w:color="auto"/>
            <w:bottom w:val="none" w:sz="0" w:space="0" w:color="auto"/>
            <w:right w:val="none" w:sz="0" w:space="0" w:color="auto"/>
          </w:divBdr>
        </w:div>
      </w:divsChild>
    </w:div>
    <w:div w:id="667292760">
      <w:bodyDiv w:val="1"/>
      <w:marLeft w:val="0"/>
      <w:marRight w:val="0"/>
      <w:marTop w:val="0"/>
      <w:marBottom w:val="0"/>
      <w:divBdr>
        <w:top w:val="none" w:sz="0" w:space="0" w:color="auto"/>
        <w:left w:val="none" w:sz="0" w:space="0" w:color="auto"/>
        <w:bottom w:val="none" w:sz="0" w:space="0" w:color="auto"/>
        <w:right w:val="none" w:sz="0" w:space="0" w:color="auto"/>
      </w:divBdr>
    </w:div>
    <w:div w:id="827478924">
      <w:bodyDiv w:val="1"/>
      <w:marLeft w:val="0"/>
      <w:marRight w:val="0"/>
      <w:marTop w:val="0"/>
      <w:marBottom w:val="0"/>
      <w:divBdr>
        <w:top w:val="none" w:sz="0" w:space="0" w:color="auto"/>
        <w:left w:val="none" w:sz="0" w:space="0" w:color="auto"/>
        <w:bottom w:val="none" w:sz="0" w:space="0" w:color="auto"/>
        <w:right w:val="none" w:sz="0" w:space="0" w:color="auto"/>
      </w:divBdr>
      <w:divsChild>
        <w:div w:id="1881161721">
          <w:marLeft w:val="547"/>
          <w:marRight w:val="0"/>
          <w:marTop w:val="115"/>
          <w:marBottom w:val="0"/>
          <w:divBdr>
            <w:top w:val="none" w:sz="0" w:space="0" w:color="auto"/>
            <w:left w:val="none" w:sz="0" w:space="0" w:color="auto"/>
            <w:bottom w:val="none" w:sz="0" w:space="0" w:color="auto"/>
            <w:right w:val="none" w:sz="0" w:space="0" w:color="auto"/>
          </w:divBdr>
        </w:div>
        <w:div w:id="1073311415">
          <w:marLeft w:val="547"/>
          <w:marRight w:val="0"/>
          <w:marTop w:val="115"/>
          <w:marBottom w:val="0"/>
          <w:divBdr>
            <w:top w:val="none" w:sz="0" w:space="0" w:color="auto"/>
            <w:left w:val="none" w:sz="0" w:space="0" w:color="auto"/>
            <w:bottom w:val="none" w:sz="0" w:space="0" w:color="auto"/>
            <w:right w:val="none" w:sz="0" w:space="0" w:color="auto"/>
          </w:divBdr>
        </w:div>
        <w:div w:id="339815271">
          <w:marLeft w:val="547"/>
          <w:marRight w:val="0"/>
          <w:marTop w:val="115"/>
          <w:marBottom w:val="0"/>
          <w:divBdr>
            <w:top w:val="none" w:sz="0" w:space="0" w:color="auto"/>
            <w:left w:val="none" w:sz="0" w:space="0" w:color="auto"/>
            <w:bottom w:val="none" w:sz="0" w:space="0" w:color="auto"/>
            <w:right w:val="none" w:sz="0" w:space="0" w:color="auto"/>
          </w:divBdr>
        </w:div>
        <w:div w:id="428888995">
          <w:marLeft w:val="547"/>
          <w:marRight w:val="0"/>
          <w:marTop w:val="115"/>
          <w:marBottom w:val="0"/>
          <w:divBdr>
            <w:top w:val="none" w:sz="0" w:space="0" w:color="auto"/>
            <w:left w:val="none" w:sz="0" w:space="0" w:color="auto"/>
            <w:bottom w:val="none" w:sz="0" w:space="0" w:color="auto"/>
            <w:right w:val="none" w:sz="0" w:space="0" w:color="auto"/>
          </w:divBdr>
        </w:div>
      </w:divsChild>
    </w:div>
    <w:div w:id="919604090">
      <w:bodyDiv w:val="1"/>
      <w:marLeft w:val="0"/>
      <w:marRight w:val="0"/>
      <w:marTop w:val="0"/>
      <w:marBottom w:val="0"/>
      <w:divBdr>
        <w:top w:val="none" w:sz="0" w:space="0" w:color="auto"/>
        <w:left w:val="none" w:sz="0" w:space="0" w:color="auto"/>
        <w:bottom w:val="none" w:sz="0" w:space="0" w:color="auto"/>
        <w:right w:val="none" w:sz="0" w:space="0" w:color="auto"/>
      </w:divBdr>
    </w:div>
    <w:div w:id="937717163">
      <w:bodyDiv w:val="1"/>
      <w:marLeft w:val="0"/>
      <w:marRight w:val="0"/>
      <w:marTop w:val="0"/>
      <w:marBottom w:val="0"/>
      <w:divBdr>
        <w:top w:val="none" w:sz="0" w:space="0" w:color="auto"/>
        <w:left w:val="none" w:sz="0" w:space="0" w:color="auto"/>
        <w:bottom w:val="none" w:sz="0" w:space="0" w:color="auto"/>
        <w:right w:val="none" w:sz="0" w:space="0" w:color="auto"/>
      </w:divBdr>
      <w:divsChild>
        <w:div w:id="88699306">
          <w:marLeft w:val="0"/>
          <w:marRight w:val="0"/>
          <w:marTop w:val="288"/>
          <w:marBottom w:val="0"/>
          <w:divBdr>
            <w:top w:val="none" w:sz="0" w:space="0" w:color="auto"/>
            <w:left w:val="none" w:sz="0" w:space="0" w:color="auto"/>
            <w:bottom w:val="none" w:sz="0" w:space="0" w:color="auto"/>
            <w:right w:val="none" w:sz="0" w:space="0" w:color="auto"/>
          </w:divBdr>
        </w:div>
        <w:div w:id="941036750">
          <w:marLeft w:val="0"/>
          <w:marRight w:val="0"/>
          <w:marTop w:val="288"/>
          <w:marBottom w:val="0"/>
          <w:divBdr>
            <w:top w:val="none" w:sz="0" w:space="0" w:color="auto"/>
            <w:left w:val="none" w:sz="0" w:space="0" w:color="auto"/>
            <w:bottom w:val="none" w:sz="0" w:space="0" w:color="auto"/>
            <w:right w:val="none" w:sz="0" w:space="0" w:color="auto"/>
          </w:divBdr>
        </w:div>
        <w:div w:id="1056703662">
          <w:marLeft w:val="0"/>
          <w:marRight w:val="0"/>
          <w:marTop w:val="288"/>
          <w:marBottom w:val="0"/>
          <w:divBdr>
            <w:top w:val="none" w:sz="0" w:space="0" w:color="auto"/>
            <w:left w:val="none" w:sz="0" w:space="0" w:color="auto"/>
            <w:bottom w:val="none" w:sz="0" w:space="0" w:color="auto"/>
            <w:right w:val="none" w:sz="0" w:space="0" w:color="auto"/>
          </w:divBdr>
        </w:div>
        <w:div w:id="117799071">
          <w:marLeft w:val="0"/>
          <w:marRight w:val="0"/>
          <w:marTop w:val="288"/>
          <w:marBottom w:val="0"/>
          <w:divBdr>
            <w:top w:val="none" w:sz="0" w:space="0" w:color="auto"/>
            <w:left w:val="none" w:sz="0" w:space="0" w:color="auto"/>
            <w:bottom w:val="none" w:sz="0" w:space="0" w:color="auto"/>
            <w:right w:val="none" w:sz="0" w:space="0" w:color="auto"/>
          </w:divBdr>
        </w:div>
        <w:div w:id="587543065">
          <w:marLeft w:val="0"/>
          <w:marRight w:val="0"/>
          <w:marTop w:val="288"/>
          <w:marBottom w:val="0"/>
          <w:divBdr>
            <w:top w:val="none" w:sz="0" w:space="0" w:color="auto"/>
            <w:left w:val="none" w:sz="0" w:space="0" w:color="auto"/>
            <w:bottom w:val="none" w:sz="0" w:space="0" w:color="auto"/>
            <w:right w:val="none" w:sz="0" w:space="0" w:color="auto"/>
          </w:divBdr>
        </w:div>
        <w:div w:id="311444470">
          <w:marLeft w:val="0"/>
          <w:marRight w:val="0"/>
          <w:marTop w:val="288"/>
          <w:marBottom w:val="0"/>
          <w:divBdr>
            <w:top w:val="none" w:sz="0" w:space="0" w:color="auto"/>
            <w:left w:val="none" w:sz="0" w:space="0" w:color="auto"/>
            <w:bottom w:val="none" w:sz="0" w:space="0" w:color="auto"/>
            <w:right w:val="none" w:sz="0" w:space="0" w:color="auto"/>
          </w:divBdr>
        </w:div>
        <w:div w:id="1611861258">
          <w:marLeft w:val="0"/>
          <w:marRight w:val="0"/>
          <w:marTop w:val="288"/>
          <w:marBottom w:val="0"/>
          <w:divBdr>
            <w:top w:val="none" w:sz="0" w:space="0" w:color="auto"/>
            <w:left w:val="none" w:sz="0" w:space="0" w:color="auto"/>
            <w:bottom w:val="none" w:sz="0" w:space="0" w:color="auto"/>
            <w:right w:val="none" w:sz="0" w:space="0" w:color="auto"/>
          </w:divBdr>
        </w:div>
      </w:divsChild>
    </w:div>
    <w:div w:id="953442810">
      <w:bodyDiv w:val="1"/>
      <w:marLeft w:val="0"/>
      <w:marRight w:val="0"/>
      <w:marTop w:val="0"/>
      <w:marBottom w:val="0"/>
      <w:divBdr>
        <w:top w:val="none" w:sz="0" w:space="0" w:color="auto"/>
        <w:left w:val="none" w:sz="0" w:space="0" w:color="auto"/>
        <w:bottom w:val="none" w:sz="0" w:space="0" w:color="auto"/>
        <w:right w:val="none" w:sz="0" w:space="0" w:color="auto"/>
      </w:divBdr>
    </w:div>
    <w:div w:id="965114256">
      <w:bodyDiv w:val="1"/>
      <w:marLeft w:val="0"/>
      <w:marRight w:val="0"/>
      <w:marTop w:val="0"/>
      <w:marBottom w:val="0"/>
      <w:divBdr>
        <w:top w:val="none" w:sz="0" w:space="0" w:color="auto"/>
        <w:left w:val="none" w:sz="0" w:space="0" w:color="auto"/>
        <w:bottom w:val="none" w:sz="0" w:space="0" w:color="auto"/>
        <w:right w:val="none" w:sz="0" w:space="0" w:color="auto"/>
      </w:divBdr>
      <w:divsChild>
        <w:div w:id="1302348762">
          <w:marLeft w:val="547"/>
          <w:marRight w:val="0"/>
          <w:marTop w:val="115"/>
          <w:marBottom w:val="0"/>
          <w:divBdr>
            <w:top w:val="none" w:sz="0" w:space="0" w:color="auto"/>
            <w:left w:val="none" w:sz="0" w:space="0" w:color="auto"/>
            <w:bottom w:val="none" w:sz="0" w:space="0" w:color="auto"/>
            <w:right w:val="none" w:sz="0" w:space="0" w:color="auto"/>
          </w:divBdr>
        </w:div>
        <w:div w:id="263149760">
          <w:marLeft w:val="547"/>
          <w:marRight w:val="0"/>
          <w:marTop w:val="115"/>
          <w:marBottom w:val="0"/>
          <w:divBdr>
            <w:top w:val="none" w:sz="0" w:space="0" w:color="auto"/>
            <w:left w:val="none" w:sz="0" w:space="0" w:color="auto"/>
            <w:bottom w:val="none" w:sz="0" w:space="0" w:color="auto"/>
            <w:right w:val="none" w:sz="0" w:space="0" w:color="auto"/>
          </w:divBdr>
        </w:div>
        <w:div w:id="1327708475">
          <w:marLeft w:val="547"/>
          <w:marRight w:val="0"/>
          <w:marTop w:val="115"/>
          <w:marBottom w:val="0"/>
          <w:divBdr>
            <w:top w:val="none" w:sz="0" w:space="0" w:color="auto"/>
            <w:left w:val="none" w:sz="0" w:space="0" w:color="auto"/>
            <w:bottom w:val="none" w:sz="0" w:space="0" w:color="auto"/>
            <w:right w:val="none" w:sz="0" w:space="0" w:color="auto"/>
          </w:divBdr>
        </w:div>
        <w:div w:id="485320272">
          <w:marLeft w:val="547"/>
          <w:marRight w:val="0"/>
          <w:marTop w:val="115"/>
          <w:marBottom w:val="0"/>
          <w:divBdr>
            <w:top w:val="none" w:sz="0" w:space="0" w:color="auto"/>
            <w:left w:val="none" w:sz="0" w:space="0" w:color="auto"/>
            <w:bottom w:val="none" w:sz="0" w:space="0" w:color="auto"/>
            <w:right w:val="none" w:sz="0" w:space="0" w:color="auto"/>
          </w:divBdr>
        </w:div>
      </w:divsChild>
    </w:div>
    <w:div w:id="1012684992">
      <w:bodyDiv w:val="1"/>
      <w:marLeft w:val="0"/>
      <w:marRight w:val="0"/>
      <w:marTop w:val="0"/>
      <w:marBottom w:val="0"/>
      <w:divBdr>
        <w:top w:val="none" w:sz="0" w:space="0" w:color="auto"/>
        <w:left w:val="none" w:sz="0" w:space="0" w:color="auto"/>
        <w:bottom w:val="none" w:sz="0" w:space="0" w:color="auto"/>
        <w:right w:val="none" w:sz="0" w:space="0" w:color="auto"/>
      </w:divBdr>
      <w:divsChild>
        <w:div w:id="1546672036">
          <w:marLeft w:val="0"/>
          <w:marRight w:val="0"/>
          <w:marTop w:val="288"/>
          <w:marBottom w:val="0"/>
          <w:divBdr>
            <w:top w:val="none" w:sz="0" w:space="0" w:color="auto"/>
            <w:left w:val="none" w:sz="0" w:space="0" w:color="auto"/>
            <w:bottom w:val="none" w:sz="0" w:space="0" w:color="auto"/>
            <w:right w:val="none" w:sz="0" w:space="0" w:color="auto"/>
          </w:divBdr>
        </w:div>
        <w:div w:id="1601252483">
          <w:marLeft w:val="0"/>
          <w:marRight w:val="0"/>
          <w:marTop w:val="288"/>
          <w:marBottom w:val="0"/>
          <w:divBdr>
            <w:top w:val="none" w:sz="0" w:space="0" w:color="auto"/>
            <w:left w:val="none" w:sz="0" w:space="0" w:color="auto"/>
            <w:bottom w:val="none" w:sz="0" w:space="0" w:color="auto"/>
            <w:right w:val="none" w:sz="0" w:space="0" w:color="auto"/>
          </w:divBdr>
        </w:div>
        <w:div w:id="864560285">
          <w:marLeft w:val="0"/>
          <w:marRight w:val="0"/>
          <w:marTop w:val="288"/>
          <w:marBottom w:val="0"/>
          <w:divBdr>
            <w:top w:val="none" w:sz="0" w:space="0" w:color="auto"/>
            <w:left w:val="none" w:sz="0" w:space="0" w:color="auto"/>
            <w:bottom w:val="none" w:sz="0" w:space="0" w:color="auto"/>
            <w:right w:val="none" w:sz="0" w:space="0" w:color="auto"/>
          </w:divBdr>
        </w:div>
        <w:div w:id="970475827">
          <w:marLeft w:val="0"/>
          <w:marRight w:val="0"/>
          <w:marTop w:val="288"/>
          <w:marBottom w:val="0"/>
          <w:divBdr>
            <w:top w:val="none" w:sz="0" w:space="0" w:color="auto"/>
            <w:left w:val="none" w:sz="0" w:space="0" w:color="auto"/>
            <w:bottom w:val="none" w:sz="0" w:space="0" w:color="auto"/>
            <w:right w:val="none" w:sz="0" w:space="0" w:color="auto"/>
          </w:divBdr>
        </w:div>
        <w:div w:id="1234198066">
          <w:marLeft w:val="0"/>
          <w:marRight w:val="0"/>
          <w:marTop w:val="288"/>
          <w:marBottom w:val="0"/>
          <w:divBdr>
            <w:top w:val="none" w:sz="0" w:space="0" w:color="auto"/>
            <w:left w:val="none" w:sz="0" w:space="0" w:color="auto"/>
            <w:bottom w:val="none" w:sz="0" w:space="0" w:color="auto"/>
            <w:right w:val="none" w:sz="0" w:space="0" w:color="auto"/>
          </w:divBdr>
        </w:div>
        <w:div w:id="1212234511">
          <w:marLeft w:val="0"/>
          <w:marRight w:val="0"/>
          <w:marTop w:val="288"/>
          <w:marBottom w:val="0"/>
          <w:divBdr>
            <w:top w:val="none" w:sz="0" w:space="0" w:color="auto"/>
            <w:left w:val="none" w:sz="0" w:space="0" w:color="auto"/>
            <w:bottom w:val="none" w:sz="0" w:space="0" w:color="auto"/>
            <w:right w:val="none" w:sz="0" w:space="0" w:color="auto"/>
          </w:divBdr>
        </w:div>
      </w:divsChild>
    </w:div>
    <w:div w:id="1023896902">
      <w:bodyDiv w:val="1"/>
      <w:marLeft w:val="0"/>
      <w:marRight w:val="0"/>
      <w:marTop w:val="0"/>
      <w:marBottom w:val="0"/>
      <w:divBdr>
        <w:top w:val="none" w:sz="0" w:space="0" w:color="auto"/>
        <w:left w:val="none" w:sz="0" w:space="0" w:color="auto"/>
        <w:bottom w:val="none" w:sz="0" w:space="0" w:color="auto"/>
        <w:right w:val="none" w:sz="0" w:space="0" w:color="auto"/>
      </w:divBdr>
    </w:div>
    <w:div w:id="1041125049">
      <w:bodyDiv w:val="1"/>
      <w:marLeft w:val="0"/>
      <w:marRight w:val="0"/>
      <w:marTop w:val="0"/>
      <w:marBottom w:val="0"/>
      <w:divBdr>
        <w:top w:val="none" w:sz="0" w:space="0" w:color="auto"/>
        <w:left w:val="none" w:sz="0" w:space="0" w:color="auto"/>
        <w:bottom w:val="none" w:sz="0" w:space="0" w:color="auto"/>
        <w:right w:val="none" w:sz="0" w:space="0" w:color="auto"/>
      </w:divBdr>
      <w:divsChild>
        <w:div w:id="2007711088">
          <w:marLeft w:val="0"/>
          <w:marRight w:val="0"/>
          <w:marTop w:val="288"/>
          <w:marBottom w:val="0"/>
          <w:divBdr>
            <w:top w:val="none" w:sz="0" w:space="0" w:color="auto"/>
            <w:left w:val="none" w:sz="0" w:space="0" w:color="auto"/>
            <w:bottom w:val="none" w:sz="0" w:space="0" w:color="auto"/>
            <w:right w:val="none" w:sz="0" w:space="0" w:color="auto"/>
          </w:divBdr>
        </w:div>
        <w:div w:id="62605728">
          <w:marLeft w:val="0"/>
          <w:marRight w:val="0"/>
          <w:marTop w:val="288"/>
          <w:marBottom w:val="0"/>
          <w:divBdr>
            <w:top w:val="none" w:sz="0" w:space="0" w:color="auto"/>
            <w:left w:val="none" w:sz="0" w:space="0" w:color="auto"/>
            <w:bottom w:val="none" w:sz="0" w:space="0" w:color="auto"/>
            <w:right w:val="none" w:sz="0" w:space="0" w:color="auto"/>
          </w:divBdr>
        </w:div>
        <w:div w:id="416248646">
          <w:marLeft w:val="0"/>
          <w:marRight w:val="0"/>
          <w:marTop w:val="288"/>
          <w:marBottom w:val="0"/>
          <w:divBdr>
            <w:top w:val="none" w:sz="0" w:space="0" w:color="auto"/>
            <w:left w:val="none" w:sz="0" w:space="0" w:color="auto"/>
            <w:bottom w:val="none" w:sz="0" w:space="0" w:color="auto"/>
            <w:right w:val="none" w:sz="0" w:space="0" w:color="auto"/>
          </w:divBdr>
        </w:div>
        <w:div w:id="1759787310">
          <w:marLeft w:val="0"/>
          <w:marRight w:val="0"/>
          <w:marTop w:val="288"/>
          <w:marBottom w:val="0"/>
          <w:divBdr>
            <w:top w:val="none" w:sz="0" w:space="0" w:color="auto"/>
            <w:left w:val="none" w:sz="0" w:space="0" w:color="auto"/>
            <w:bottom w:val="none" w:sz="0" w:space="0" w:color="auto"/>
            <w:right w:val="none" w:sz="0" w:space="0" w:color="auto"/>
          </w:divBdr>
        </w:div>
      </w:divsChild>
    </w:div>
    <w:div w:id="1068306031">
      <w:bodyDiv w:val="1"/>
      <w:marLeft w:val="0"/>
      <w:marRight w:val="0"/>
      <w:marTop w:val="0"/>
      <w:marBottom w:val="0"/>
      <w:divBdr>
        <w:top w:val="none" w:sz="0" w:space="0" w:color="auto"/>
        <w:left w:val="none" w:sz="0" w:space="0" w:color="auto"/>
        <w:bottom w:val="none" w:sz="0" w:space="0" w:color="auto"/>
        <w:right w:val="none" w:sz="0" w:space="0" w:color="auto"/>
      </w:divBdr>
      <w:divsChild>
        <w:div w:id="1431512527">
          <w:marLeft w:val="0"/>
          <w:marRight w:val="0"/>
          <w:marTop w:val="288"/>
          <w:marBottom w:val="0"/>
          <w:divBdr>
            <w:top w:val="none" w:sz="0" w:space="0" w:color="auto"/>
            <w:left w:val="none" w:sz="0" w:space="0" w:color="auto"/>
            <w:bottom w:val="none" w:sz="0" w:space="0" w:color="auto"/>
            <w:right w:val="none" w:sz="0" w:space="0" w:color="auto"/>
          </w:divBdr>
        </w:div>
        <w:div w:id="1995840303">
          <w:marLeft w:val="0"/>
          <w:marRight w:val="0"/>
          <w:marTop w:val="288"/>
          <w:marBottom w:val="0"/>
          <w:divBdr>
            <w:top w:val="none" w:sz="0" w:space="0" w:color="auto"/>
            <w:left w:val="none" w:sz="0" w:space="0" w:color="auto"/>
            <w:bottom w:val="none" w:sz="0" w:space="0" w:color="auto"/>
            <w:right w:val="none" w:sz="0" w:space="0" w:color="auto"/>
          </w:divBdr>
        </w:div>
        <w:div w:id="1541896920">
          <w:marLeft w:val="0"/>
          <w:marRight w:val="0"/>
          <w:marTop w:val="288"/>
          <w:marBottom w:val="0"/>
          <w:divBdr>
            <w:top w:val="none" w:sz="0" w:space="0" w:color="auto"/>
            <w:left w:val="none" w:sz="0" w:space="0" w:color="auto"/>
            <w:bottom w:val="none" w:sz="0" w:space="0" w:color="auto"/>
            <w:right w:val="none" w:sz="0" w:space="0" w:color="auto"/>
          </w:divBdr>
        </w:div>
        <w:div w:id="1637448352">
          <w:marLeft w:val="0"/>
          <w:marRight w:val="0"/>
          <w:marTop w:val="288"/>
          <w:marBottom w:val="0"/>
          <w:divBdr>
            <w:top w:val="none" w:sz="0" w:space="0" w:color="auto"/>
            <w:left w:val="none" w:sz="0" w:space="0" w:color="auto"/>
            <w:bottom w:val="none" w:sz="0" w:space="0" w:color="auto"/>
            <w:right w:val="none" w:sz="0" w:space="0" w:color="auto"/>
          </w:divBdr>
        </w:div>
        <w:div w:id="1829708617">
          <w:marLeft w:val="0"/>
          <w:marRight w:val="0"/>
          <w:marTop w:val="288"/>
          <w:marBottom w:val="0"/>
          <w:divBdr>
            <w:top w:val="none" w:sz="0" w:space="0" w:color="auto"/>
            <w:left w:val="none" w:sz="0" w:space="0" w:color="auto"/>
            <w:bottom w:val="none" w:sz="0" w:space="0" w:color="auto"/>
            <w:right w:val="none" w:sz="0" w:space="0" w:color="auto"/>
          </w:divBdr>
        </w:div>
        <w:div w:id="788012403">
          <w:marLeft w:val="0"/>
          <w:marRight w:val="0"/>
          <w:marTop w:val="288"/>
          <w:marBottom w:val="0"/>
          <w:divBdr>
            <w:top w:val="none" w:sz="0" w:space="0" w:color="auto"/>
            <w:left w:val="none" w:sz="0" w:space="0" w:color="auto"/>
            <w:bottom w:val="none" w:sz="0" w:space="0" w:color="auto"/>
            <w:right w:val="none" w:sz="0" w:space="0" w:color="auto"/>
          </w:divBdr>
        </w:div>
        <w:div w:id="1681006853">
          <w:marLeft w:val="0"/>
          <w:marRight w:val="0"/>
          <w:marTop w:val="288"/>
          <w:marBottom w:val="0"/>
          <w:divBdr>
            <w:top w:val="none" w:sz="0" w:space="0" w:color="auto"/>
            <w:left w:val="none" w:sz="0" w:space="0" w:color="auto"/>
            <w:bottom w:val="none" w:sz="0" w:space="0" w:color="auto"/>
            <w:right w:val="none" w:sz="0" w:space="0" w:color="auto"/>
          </w:divBdr>
        </w:div>
      </w:divsChild>
    </w:div>
    <w:div w:id="1120487530">
      <w:bodyDiv w:val="1"/>
      <w:marLeft w:val="0"/>
      <w:marRight w:val="0"/>
      <w:marTop w:val="0"/>
      <w:marBottom w:val="0"/>
      <w:divBdr>
        <w:top w:val="none" w:sz="0" w:space="0" w:color="auto"/>
        <w:left w:val="none" w:sz="0" w:space="0" w:color="auto"/>
        <w:bottom w:val="none" w:sz="0" w:space="0" w:color="auto"/>
        <w:right w:val="none" w:sz="0" w:space="0" w:color="auto"/>
      </w:divBdr>
      <w:divsChild>
        <w:div w:id="120419921">
          <w:marLeft w:val="0"/>
          <w:marRight w:val="0"/>
          <w:marTop w:val="288"/>
          <w:marBottom w:val="0"/>
          <w:divBdr>
            <w:top w:val="none" w:sz="0" w:space="0" w:color="auto"/>
            <w:left w:val="none" w:sz="0" w:space="0" w:color="auto"/>
            <w:bottom w:val="none" w:sz="0" w:space="0" w:color="auto"/>
            <w:right w:val="none" w:sz="0" w:space="0" w:color="auto"/>
          </w:divBdr>
        </w:div>
        <w:div w:id="910966925">
          <w:marLeft w:val="0"/>
          <w:marRight w:val="0"/>
          <w:marTop w:val="288"/>
          <w:marBottom w:val="0"/>
          <w:divBdr>
            <w:top w:val="none" w:sz="0" w:space="0" w:color="auto"/>
            <w:left w:val="none" w:sz="0" w:space="0" w:color="auto"/>
            <w:bottom w:val="none" w:sz="0" w:space="0" w:color="auto"/>
            <w:right w:val="none" w:sz="0" w:space="0" w:color="auto"/>
          </w:divBdr>
        </w:div>
        <w:div w:id="2032994850">
          <w:marLeft w:val="0"/>
          <w:marRight w:val="0"/>
          <w:marTop w:val="288"/>
          <w:marBottom w:val="0"/>
          <w:divBdr>
            <w:top w:val="none" w:sz="0" w:space="0" w:color="auto"/>
            <w:left w:val="none" w:sz="0" w:space="0" w:color="auto"/>
            <w:bottom w:val="none" w:sz="0" w:space="0" w:color="auto"/>
            <w:right w:val="none" w:sz="0" w:space="0" w:color="auto"/>
          </w:divBdr>
        </w:div>
      </w:divsChild>
    </w:div>
    <w:div w:id="1306665330">
      <w:bodyDiv w:val="1"/>
      <w:marLeft w:val="0"/>
      <w:marRight w:val="0"/>
      <w:marTop w:val="0"/>
      <w:marBottom w:val="0"/>
      <w:divBdr>
        <w:top w:val="none" w:sz="0" w:space="0" w:color="auto"/>
        <w:left w:val="none" w:sz="0" w:space="0" w:color="auto"/>
        <w:bottom w:val="none" w:sz="0" w:space="0" w:color="auto"/>
        <w:right w:val="none" w:sz="0" w:space="0" w:color="auto"/>
      </w:divBdr>
      <w:divsChild>
        <w:div w:id="976422630">
          <w:marLeft w:val="0"/>
          <w:marRight w:val="0"/>
          <w:marTop w:val="288"/>
          <w:marBottom w:val="0"/>
          <w:divBdr>
            <w:top w:val="none" w:sz="0" w:space="0" w:color="auto"/>
            <w:left w:val="none" w:sz="0" w:space="0" w:color="auto"/>
            <w:bottom w:val="none" w:sz="0" w:space="0" w:color="auto"/>
            <w:right w:val="none" w:sz="0" w:space="0" w:color="auto"/>
          </w:divBdr>
        </w:div>
        <w:div w:id="506095414">
          <w:marLeft w:val="0"/>
          <w:marRight w:val="0"/>
          <w:marTop w:val="288"/>
          <w:marBottom w:val="0"/>
          <w:divBdr>
            <w:top w:val="none" w:sz="0" w:space="0" w:color="auto"/>
            <w:left w:val="none" w:sz="0" w:space="0" w:color="auto"/>
            <w:bottom w:val="none" w:sz="0" w:space="0" w:color="auto"/>
            <w:right w:val="none" w:sz="0" w:space="0" w:color="auto"/>
          </w:divBdr>
        </w:div>
        <w:div w:id="499779641">
          <w:marLeft w:val="0"/>
          <w:marRight w:val="0"/>
          <w:marTop w:val="288"/>
          <w:marBottom w:val="0"/>
          <w:divBdr>
            <w:top w:val="none" w:sz="0" w:space="0" w:color="auto"/>
            <w:left w:val="none" w:sz="0" w:space="0" w:color="auto"/>
            <w:bottom w:val="none" w:sz="0" w:space="0" w:color="auto"/>
            <w:right w:val="none" w:sz="0" w:space="0" w:color="auto"/>
          </w:divBdr>
        </w:div>
        <w:div w:id="212692265">
          <w:marLeft w:val="0"/>
          <w:marRight w:val="0"/>
          <w:marTop w:val="288"/>
          <w:marBottom w:val="0"/>
          <w:divBdr>
            <w:top w:val="none" w:sz="0" w:space="0" w:color="auto"/>
            <w:left w:val="none" w:sz="0" w:space="0" w:color="auto"/>
            <w:bottom w:val="none" w:sz="0" w:space="0" w:color="auto"/>
            <w:right w:val="none" w:sz="0" w:space="0" w:color="auto"/>
          </w:divBdr>
        </w:div>
        <w:div w:id="1683241706">
          <w:marLeft w:val="0"/>
          <w:marRight w:val="0"/>
          <w:marTop w:val="288"/>
          <w:marBottom w:val="0"/>
          <w:divBdr>
            <w:top w:val="none" w:sz="0" w:space="0" w:color="auto"/>
            <w:left w:val="none" w:sz="0" w:space="0" w:color="auto"/>
            <w:bottom w:val="none" w:sz="0" w:space="0" w:color="auto"/>
            <w:right w:val="none" w:sz="0" w:space="0" w:color="auto"/>
          </w:divBdr>
        </w:div>
      </w:divsChild>
    </w:div>
    <w:div w:id="1399741402">
      <w:bodyDiv w:val="1"/>
      <w:marLeft w:val="0"/>
      <w:marRight w:val="0"/>
      <w:marTop w:val="0"/>
      <w:marBottom w:val="0"/>
      <w:divBdr>
        <w:top w:val="none" w:sz="0" w:space="0" w:color="auto"/>
        <w:left w:val="none" w:sz="0" w:space="0" w:color="auto"/>
        <w:bottom w:val="none" w:sz="0" w:space="0" w:color="auto"/>
        <w:right w:val="none" w:sz="0" w:space="0" w:color="auto"/>
      </w:divBdr>
      <w:divsChild>
        <w:div w:id="1858809204">
          <w:marLeft w:val="0"/>
          <w:marRight w:val="0"/>
          <w:marTop w:val="288"/>
          <w:marBottom w:val="0"/>
          <w:divBdr>
            <w:top w:val="none" w:sz="0" w:space="0" w:color="auto"/>
            <w:left w:val="none" w:sz="0" w:space="0" w:color="auto"/>
            <w:bottom w:val="none" w:sz="0" w:space="0" w:color="auto"/>
            <w:right w:val="none" w:sz="0" w:space="0" w:color="auto"/>
          </w:divBdr>
        </w:div>
        <w:div w:id="1401833305">
          <w:marLeft w:val="0"/>
          <w:marRight w:val="0"/>
          <w:marTop w:val="288"/>
          <w:marBottom w:val="0"/>
          <w:divBdr>
            <w:top w:val="none" w:sz="0" w:space="0" w:color="auto"/>
            <w:left w:val="none" w:sz="0" w:space="0" w:color="auto"/>
            <w:bottom w:val="none" w:sz="0" w:space="0" w:color="auto"/>
            <w:right w:val="none" w:sz="0" w:space="0" w:color="auto"/>
          </w:divBdr>
        </w:div>
        <w:div w:id="937910444">
          <w:marLeft w:val="0"/>
          <w:marRight w:val="0"/>
          <w:marTop w:val="288"/>
          <w:marBottom w:val="0"/>
          <w:divBdr>
            <w:top w:val="none" w:sz="0" w:space="0" w:color="auto"/>
            <w:left w:val="none" w:sz="0" w:space="0" w:color="auto"/>
            <w:bottom w:val="none" w:sz="0" w:space="0" w:color="auto"/>
            <w:right w:val="none" w:sz="0" w:space="0" w:color="auto"/>
          </w:divBdr>
        </w:div>
        <w:div w:id="1143422325">
          <w:marLeft w:val="0"/>
          <w:marRight w:val="0"/>
          <w:marTop w:val="288"/>
          <w:marBottom w:val="0"/>
          <w:divBdr>
            <w:top w:val="none" w:sz="0" w:space="0" w:color="auto"/>
            <w:left w:val="none" w:sz="0" w:space="0" w:color="auto"/>
            <w:bottom w:val="none" w:sz="0" w:space="0" w:color="auto"/>
            <w:right w:val="none" w:sz="0" w:space="0" w:color="auto"/>
          </w:divBdr>
        </w:div>
        <w:div w:id="1088385798">
          <w:marLeft w:val="0"/>
          <w:marRight w:val="0"/>
          <w:marTop w:val="288"/>
          <w:marBottom w:val="0"/>
          <w:divBdr>
            <w:top w:val="none" w:sz="0" w:space="0" w:color="auto"/>
            <w:left w:val="none" w:sz="0" w:space="0" w:color="auto"/>
            <w:bottom w:val="none" w:sz="0" w:space="0" w:color="auto"/>
            <w:right w:val="none" w:sz="0" w:space="0" w:color="auto"/>
          </w:divBdr>
        </w:div>
      </w:divsChild>
    </w:div>
    <w:div w:id="1425612261">
      <w:bodyDiv w:val="1"/>
      <w:marLeft w:val="0"/>
      <w:marRight w:val="0"/>
      <w:marTop w:val="0"/>
      <w:marBottom w:val="0"/>
      <w:divBdr>
        <w:top w:val="none" w:sz="0" w:space="0" w:color="auto"/>
        <w:left w:val="none" w:sz="0" w:space="0" w:color="auto"/>
        <w:bottom w:val="none" w:sz="0" w:space="0" w:color="auto"/>
        <w:right w:val="none" w:sz="0" w:space="0" w:color="auto"/>
      </w:divBdr>
    </w:div>
    <w:div w:id="1521891790">
      <w:bodyDiv w:val="1"/>
      <w:marLeft w:val="0"/>
      <w:marRight w:val="0"/>
      <w:marTop w:val="0"/>
      <w:marBottom w:val="0"/>
      <w:divBdr>
        <w:top w:val="none" w:sz="0" w:space="0" w:color="auto"/>
        <w:left w:val="none" w:sz="0" w:space="0" w:color="auto"/>
        <w:bottom w:val="none" w:sz="0" w:space="0" w:color="auto"/>
        <w:right w:val="none" w:sz="0" w:space="0" w:color="auto"/>
      </w:divBdr>
      <w:divsChild>
        <w:div w:id="1654528157">
          <w:marLeft w:val="547"/>
          <w:marRight w:val="0"/>
          <w:marTop w:val="115"/>
          <w:marBottom w:val="0"/>
          <w:divBdr>
            <w:top w:val="none" w:sz="0" w:space="0" w:color="auto"/>
            <w:left w:val="none" w:sz="0" w:space="0" w:color="auto"/>
            <w:bottom w:val="none" w:sz="0" w:space="0" w:color="auto"/>
            <w:right w:val="none" w:sz="0" w:space="0" w:color="auto"/>
          </w:divBdr>
        </w:div>
        <w:div w:id="1080978764">
          <w:marLeft w:val="547"/>
          <w:marRight w:val="0"/>
          <w:marTop w:val="115"/>
          <w:marBottom w:val="0"/>
          <w:divBdr>
            <w:top w:val="none" w:sz="0" w:space="0" w:color="auto"/>
            <w:left w:val="none" w:sz="0" w:space="0" w:color="auto"/>
            <w:bottom w:val="none" w:sz="0" w:space="0" w:color="auto"/>
            <w:right w:val="none" w:sz="0" w:space="0" w:color="auto"/>
          </w:divBdr>
        </w:div>
        <w:div w:id="443578774">
          <w:marLeft w:val="547"/>
          <w:marRight w:val="0"/>
          <w:marTop w:val="115"/>
          <w:marBottom w:val="0"/>
          <w:divBdr>
            <w:top w:val="none" w:sz="0" w:space="0" w:color="auto"/>
            <w:left w:val="none" w:sz="0" w:space="0" w:color="auto"/>
            <w:bottom w:val="none" w:sz="0" w:space="0" w:color="auto"/>
            <w:right w:val="none" w:sz="0" w:space="0" w:color="auto"/>
          </w:divBdr>
        </w:div>
        <w:div w:id="622424044">
          <w:marLeft w:val="547"/>
          <w:marRight w:val="0"/>
          <w:marTop w:val="115"/>
          <w:marBottom w:val="0"/>
          <w:divBdr>
            <w:top w:val="none" w:sz="0" w:space="0" w:color="auto"/>
            <w:left w:val="none" w:sz="0" w:space="0" w:color="auto"/>
            <w:bottom w:val="none" w:sz="0" w:space="0" w:color="auto"/>
            <w:right w:val="none" w:sz="0" w:space="0" w:color="auto"/>
          </w:divBdr>
        </w:div>
        <w:div w:id="1443304628">
          <w:marLeft w:val="547"/>
          <w:marRight w:val="0"/>
          <w:marTop w:val="115"/>
          <w:marBottom w:val="0"/>
          <w:divBdr>
            <w:top w:val="none" w:sz="0" w:space="0" w:color="auto"/>
            <w:left w:val="none" w:sz="0" w:space="0" w:color="auto"/>
            <w:bottom w:val="none" w:sz="0" w:space="0" w:color="auto"/>
            <w:right w:val="none" w:sz="0" w:space="0" w:color="auto"/>
          </w:divBdr>
        </w:div>
      </w:divsChild>
    </w:div>
    <w:div w:id="1649549581">
      <w:bodyDiv w:val="1"/>
      <w:marLeft w:val="0"/>
      <w:marRight w:val="0"/>
      <w:marTop w:val="0"/>
      <w:marBottom w:val="0"/>
      <w:divBdr>
        <w:top w:val="none" w:sz="0" w:space="0" w:color="auto"/>
        <w:left w:val="none" w:sz="0" w:space="0" w:color="auto"/>
        <w:bottom w:val="none" w:sz="0" w:space="0" w:color="auto"/>
        <w:right w:val="none" w:sz="0" w:space="0" w:color="auto"/>
      </w:divBdr>
    </w:div>
    <w:div w:id="1705447714">
      <w:bodyDiv w:val="1"/>
      <w:marLeft w:val="0"/>
      <w:marRight w:val="0"/>
      <w:marTop w:val="0"/>
      <w:marBottom w:val="0"/>
      <w:divBdr>
        <w:top w:val="none" w:sz="0" w:space="0" w:color="auto"/>
        <w:left w:val="none" w:sz="0" w:space="0" w:color="auto"/>
        <w:bottom w:val="none" w:sz="0" w:space="0" w:color="auto"/>
        <w:right w:val="none" w:sz="0" w:space="0" w:color="auto"/>
      </w:divBdr>
      <w:divsChild>
        <w:div w:id="2098355746">
          <w:marLeft w:val="0"/>
          <w:marRight w:val="0"/>
          <w:marTop w:val="288"/>
          <w:marBottom w:val="0"/>
          <w:divBdr>
            <w:top w:val="none" w:sz="0" w:space="0" w:color="auto"/>
            <w:left w:val="none" w:sz="0" w:space="0" w:color="auto"/>
            <w:bottom w:val="none" w:sz="0" w:space="0" w:color="auto"/>
            <w:right w:val="none" w:sz="0" w:space="0" w:color="auto"/>
          </w:divBdr>
        </w:div>
        <w:div w:id="1533297673">
          <w:marLeft w:val="0"/>
          <w:marRight w:val="0"/>
          <w:marTop w:val="288"/>
          <w:marBottom w:val="0"/>
          <w:divBdr>
            <w:top w:val="none" w:sz="0" w:space="0" w:color="auto"/>
            <w:left w:val="none" w:sz="0" w:space="0" w:color="auto"/>
            <w:bottom w:val="none" w:sz="0" w:space="0" w:color="auto"/>
            <w:right w:val="none" w:sz="0" w:space="0" w:color="auto"/>
          </w:divBdr>
        </w:div>
        <w:div w:id="513616718">
          <w:marLeft w:val="0"/>
          <w:marRight w:val="0"/>
          <w:marTop w:val="288"/>
          <w:marBottom w:val="0"/>
          <w:divBdr>
            <w:top w:val="none" w:sz="0" w:space="0" w:color="auto"/>
            <w:left w:val="none" w:sz="0" w:space="0" w:color="auto"/>
            <w:bottom w:val="none" w:sz="0" w:space="0" w:color="auto"/>
            <w:right w:val="none" w:sz="0" w:space="0" w:color="auto"/>
          </w:divBdr>
        </w:div>
      </w:divsChild>
    </w:div>
    <w:div w:id="1863738714">
      <w:bodyDiv w:val="1"/>
      <w:marLeft w:val="0"/>
      <w:marRight w:val="0"/>
      <w:marTop w:val="0"/>
      <w:marBottom w:val="0"/>
      <w:divBdr>
        <w:top w:val="none" w:sz="0" w:space="0" w:color="auto"/>
        <w:left w:val="none" w:sz="0" w:space="0" w:color="auto"/>
        <w:bottom w:val="none" w:sz="0" w:space="0" w:color="auto"/>
        <w:right w:val="none" w:sz="0" w:space="0" w:color="auto"/>
      </w:divBdr>
    </w:div>
    <w:div w:id="1975019676">
      <w:bodyDiv w:val="1"/>
      <w:marLeft w:val="0"/>
      <w:marRight w:val="0"/>
      <w:marTop w:val="0"/>
      <w:marBottom w:val="0"/>
      <w:divBdr>
        <w:top w:val="none" w:sz="0" w:space="0" w:color="auto"/>
        <w:left w:val="none" w:sz="0" w:space="0" w:color="auto"/>
        <w:bottom w:val="none" w:sz="0" w:space="0" w:color="auto"/>
        <w:right w:val="none" w:sz="0" w:space="0" w:color="auto"/>
      </w:divBdr>
    </w:div>
    <w:div w:id="2039428174">
      <w:bodyDiv w:val="1"/>
      <w:marLeft w:val="0"/>
      <w:marRight w:val="0"/>
      <w:marTop w:val="0"/>
      <w:marBottom w:val="0"/>
      <w:divBdr>
        <w:top w:val="none" w:sz="0" w:space="0" w:color="auto"/>
        <w:left w:val="none" w:sz="0" w:space="0" w:color="auto"/>
        <w:bottom w:val="none" w:sz="0" w:space="0" w:color="auto"/>
        <w:right w:val="none" w:sz="0" w:space="0" w:color="auto"/>
      </w:divBdr>
    </w:div>
    <w:div w:id="2097634021">
      <w:bodyDiv w:val="1"/>
      <w:marLeft w:val="0"/>
      <w:marRight w:val="0"/>
      <w:marTop w:val="0"/>
      <w:marBottom w:val="0"/>
      <w:divBdr>
        <w:top w:val="none" w:sz="0" w:space="0" w:color="auto"/>
        <w:left w:val="none" w:sz="0" w:space="0" w:color="auto"/>
        <w:bottom w:val="none" w:sz="0" w:space="0" w:color="auto"/>
        <w:right w:val="none" w:sz="0" w:space="0" w:color="auto"/>
      </w:divBdr>
      <w:divsChild>
        <w:div w:id="388655054">
          <w:marLeft w:val="0"/>
          <w:marRight w:val="0"/>
          <w:marTop w:val="288"/>
          <w:marBottom w:val="0"/>
          <w:divBdr>
            <w:top w:val="none" w:sz="0" w:space="0" w:color="auto"/>
            <w:left w:val="none" w:sz="0" w:space="0" w:color="auto"/>
            <w:bottom w:val="none" w:sz="0" w:space="0" w:color="auto"/>
            <w:right w:val="none" w:sz="0" w:space="0" w:color="auto"/>
          </w:divBdr>
        </w:div>
        <w:div w:id="1736661484">
          <w:marLeft w:val="0"/>
          <w:marRight w:val="0"/>
          <w:marTop w:val="288"/>
          <w:marBottom w:val="0"/>
          <w:divBdr>
            <w:top w:val="none" w:sz="0" w:space="0" w:color="auto"/>
            <w:left w:val="none" w:sz="0" w:space="0" w:color="auto"/>
            <w:bottom w:val="none" w:sz="0" w:space="0" w:color="auto"/>
            <w:right w:val="none" w:sz="0" w:space="0" w:color="auto"/>
          </w:divBdr>
        </w:div>
        <w:div w:id="1695492696">
          <w:marLeft w:val="0"/>
          <w:marRight w:val="0"/>
          <w:marTop w:val="288"/>
          <w:marBottom w:val="0"/>
          <w:divBdr>
            <w:top w:val="none" w:sz="0" w:space="0" w:color="auto"/>
            <w:left w:val="none" w:sz="0" w:space="0" w:color="auto"/>
            <w:bottom w:val="none" w:sz="0" w:space="0" w:color="auto"/>
            <w:right w:val="none" w:sz="0" w:space="0" w:color="auto"/>
          </w:divBdr>
        </w:div>
        <w:div w:id="2121340293">
          <w:marLeft w:val="0"/>
          <w:marRight w:val="0"/>
          <w:marTop w:val="288"/>
          <w:marBottom w:val="0"/>
          <w:divBdr>
            <w:top w:val="none" w:sz="0" w:space="0" w:color="auto"/>
            <w:left w:val="none" w:sz="0" w:space="0" w:color="auto"/>
            <w:bottom w:val="none" w:sz="0" w:space="0" w:color="auto"/>
            <w:right w:val="none" w:sz="0" w:space="0" w:color="auto"/>
          </w:divBdr>
        </w:div>
        <w:div w:id="407846252">
          <w:marLeft w:val="0"/>
          <w:marRight w:val="0"/>
          <w:marTop w:val="288"/>
          <w:marBottom w:val="0"/>
          <w:divBdr>
            <w:top w:val="none" w:sz="0" w:space="0" w:color="auto"/>
            <w:left w:val="none" w:sz="0" w:space="0" w:color="auto"/>
            <w:bottom w:val="none" w:sz="0" w:space="0" w:color="auto"/>
            <w:right w:val="none" w:sz="0" w:space="0" w:color="auto"/>
          </w:divBdr>
        </w:div>
      </w:divsChild>
    </w:div>
    <w:div w:id="2102332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209310-6272-4243-BE57-8C9E59176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747</TotalTime>
  <Pages>8</Pages>
  <Words>3711</Words>
  <Characters>21155</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dmahon</dc:creator>
  <cp:lastModifiedBy>cmcdonagh</cp:lastModifiedBy>
  <cp:revision>63</cp:revision>
  <dcterms:created xsi:type="dcterms:W3CDTF">2016-11-14T09:28:00Z</dcterms:created>
  <dcterms:modified xsi:type="dcterms:W3CDTF">2016-12-07T15:33:00Z</dcterms:modified>
</cp:coreProperties>
</file>